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Theme="majorHAnsi" w:hAnsiTheme="majorHAnsi"/>
        </w:rPr>
        <w:id w:val="1957834259"/>
        <w:docPartObj>
          <w:docPartGallery w:val="Cover Pages"/>
          <w:docPartUnique/>
        </w:docPartObj>
      </w:sdtPr>
      <w:sdtEndPr>
        <w:rPr>
          <w:sz w:val="24"/>
          <w:szCs w:val="24"/>
        </w:rPr>
      </w:sdtEndPr>
      <w:sdtContent>
        <w:tbl>
          <w:tblPr>
            <w:tblpPr w:leftFromText="187" w:rightFromText="187" w:vertAnchor="page" w:horzAnchor="page" w:tblpYSpec="top"/>
            <w:tblW w:w="0" w:type="auto"/>
            <w:tblLook w:val="04A0" w:firstRow="1" w:lastRow="0" w:firstColumn="1" w:lastColumn="0" w:noHBand="0" w:noVBand="1"/>
          </w:tblPr>
          <w:tblGrid>
            <w:gridCol w:w="1903"/>
            <w:gridCol w:w="3330"/>
          </w:tblGrid>
          <w:tr w:rsidR="007A0C9D" w:rsidRPr="00A96AC8" w14:paraId="106BCBA8" w14:textId="77777777" w:rsidTr="007A0C9D">
            <w:trPr>
              <w:trHeight w:val="1437"/>
            </w:trPr>
            <w:tc>
              <w:tcPr>
                <w:tcW w:w="1903" w:type="dxa"/>
                <w:tcBorders>
                  <w:right w:val="single" w:sz="4" w:space="0" w:color="FFFFFF" w:themeColor="background1"/>
                </w:tcBorders>
                <w:shd w:val="clear" w:color="auto" w:fill="943634" w:themeFill="accent2" w:themeFillShade="BF"/>
              </w:tcPr>
              <w:p w14:paraId="44917BD2" w14:textId="40B21C11" w:rsidR="007A0C9D" w:rsidRPr="00A96AC8" w:rsidRDefault="007A0C9D">
                <w:pPr>
                  <w:rPr>
                    <w:rFonts w:asciiTheme="majorHAnsi" w:hAnsiTheme="majorHAnsi"/>
                  </w:rPr>
                </w:pPr>
              </w:p>
            </w:tc>
            <w:sdt>
              <w:sdtPr>
                <w:rPr>
                  <w:rFonts w:asciiTheme="majorHAnsi" w:eastAsiaTheme="majorEastAsia" w:hAnsiTheme="majorHAnsi" w:cstheme="majorBidi"/>
                  <w:b/>
                  <w:bCs/>
                  <w:color w:val="FFFFFF" w:themeColor="background1"/>
                  <w:sz w:val="72"/>
                  <w:szCs w:val="72"/>
                </w:rPr>
                <w:alias w:val="Ano"/>
                <w:id w:val="15676118"/>
                <w:dataBinding w:prefixMappings="xmlns:ns0='http://schemas.microsoft.com/office/2006/coverPageProps'" w:xpath="/ns0:CoverPageProperties[1]/ns0:PublishDate[1]" w:storeItemID="{55AF091B-3C7A-41E3-B477-F2FDAA23CFDA}"/>
                <w:date w:fullDate="2025-01-01T00:00:00Z">
                  <w:dateFormat w:val="yyyy"/>
                  <w:lid w:val="pt-BR"/>
                  <w:storeMappedDataAs w:val="dateTime"/>
                  <w:calendar w:val="gregorian"/>
                </w:date>
              </w:sdtPr>
              <w:sdtContent>
                <w:tc>
                  <w:tcPr>
                    <w:tcW w:w="3330" w:type="dxa"/>
                    <w:tcBorders>
                      <w:left w:val="single" w:sz="4" w:space="0" w:color="FFFFFF" w:themeColor="background1"/>
                    </w:tcBorders>
                    <w:shd w:val="clear" w:color="auto" w:fill="943634" w:themeFill="accent2" w:themeFillShade="BF"/>
                    <w:vAlign w:val="bottom"/>
                  </w:tcPr>
                  <w:p w14:paraId="1C47FAC3" w14:textId="4FECFBB4" w:rsidR="007A0C9D" w:rsidRPr="00A96AC8" w:rsidRDefault="00FE4F90">
                    <w:pPr>
                      <w:pStyle w:val="SemEspaamento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  <w:t>202</w:t>
                    </w:r>
                    <w:r w:rsidR="00814FD3"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  <w:t>5</w:t>
                    </w:r>
                  </w:p>
                </w:tc>
              </w:sdtContent>
            </w:sdt>
          </w:tr>
          <w:tr w:rsidR="007A0C9D" w:rsidRPr="00A96AC8" w14:paraId="517D09A6" w14:textId="77777777" w:rsidTr="007A0C9D">
            <w:trPr>
              <w:trHeight w:val="2873"/>
            </w:trPr>
            <w:tc>
              <w:tcPr>
                <w:tcW w:w="1903" w:type="dxa"/>
                <w:tcBorders>
                  <w:right w:val="single" w:sz="4" w:space="0" w:color="000000" w:themeColor="text1"/>
                </w:tcBorders>
              </w:tcPr>
              <w:p w14:paraId="1270A415" w14:textId="77777777" w:rsidR="007A0C9D" w:rsidRPr="00A96AC8" w:rsidRDefault="007A0C9D">
                <w:pPr>
                  <w:rPr>
                    <w:rFonts w:asciiTheme="majorHAnsi" w:hAnsiTheme="majorHAnsi"/>
                  </w:rPr>
                </w:pPr>
              </w:p>
            </w:tc>
            <w:tc>
              <w:tcPr>
                <w:tcW w:w="3330" w:type="dxa"/>
                <w:tcBorders>
                  <w:left w:val="single" w:sz="4" w:space="0" w:color="000000" w:themeColor="text1"/>
                </w:tcBorders>
                <w:vAlign w:val="center"/>
              </w:tcPr>
              <w:sdt>
                <w:sdtPr>
                  <w:rPr>
                    <w:rFonts w:asciiTheme="majorHAnsi" w:hAnsiTheme="majorHAnsi"/>
                    <w:sz w:val="24"/>
                    <w:szCs w:val="24"/>
                  </w:rPr>
                  <w:alias w:val="Empresa"/>
                  <w:id w:val="15676123"/>
                  <w:dataBinding w:prefixMappings="xmlns:ns0='http://schemas.openxmlformats.org/officeDocument/2006/extended-properties'" w:xpath="/ns0:Properties[1]/ns0:Company[1]" w:storeItemID="{6668398D-A668-4E3E-A5EB-62B293D839F1}"/>
                  <w:text/>
                </w:sdtPr>
                <w:sdtContent>
                  <w:p w14:paraId="06536803" w14:textId="77777777" w:rsidR="007A0C9D" w:rsidRPr="00A96AC8" w:rsidRDefault="007A0C9D">
                    <w:pPr>
                      <w:pStyle w:val="SemEspaamento"/>
                      <w:rPr>
                        <w:rFonts w:asciiTheme="majorHAnsi" w:hAnsiTheme="majorHAnsi"/>
                        <w:sz w:val="24"/>
                        <w:szCs w:val="24"/>
                      </w:rPr>
                    </w:pPr>
                    <w:r w:rsidRPr="00A96AC8">
                      <w:rPr>
                        <w:rFonts w:asciiTheme="majorHAnsi" w:hAnsiTheme="majorHAnsi"/>
                        <w:sz w:val="24"/>
                        <w:szCs w:val="24"/>
                      </w:rPr>
                      <w:t>ADEPARÁ</w:t>
                    </w:r>
                  </w:p>
                </w:sdtContent>
              </w:sdt>
              <w:p w14:paraId="48C9FF46" w14:textId="77777777" w:rsidR="007A0C9D" w:rsidRPr="00A96AC8" w:rsidRDefault="007A0C9D">
                <w:pPr>
                  <w:pStyle w:val="SemEspaamento"/>
                  <w:rPr>
                    <w:rFonts w:asciiTheme="majorHAnsi" w:hAnsiTheme="majorHAnsi"/>
                    <w:sz w:val="24"/>
                    <w:szCs w:val="24"/>
                  </w:rPr>
                </w:pPr>
              </w:p>
              <w:sdt>
                <w:sdtPr>
                  <w:rPr>
                    <w:rFonts w:asciiTheme="majorHAnsi" w:hAnsiTheme="majorHAnsi"/>
                    <w:b/>
                    <w:sz w:val="20"/>
                    <w:szCs w:val="20"/>
                  </w:rPr>
                  <w:alias w:val="Autor"/>
                  <w:id w:val="15676130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14:paraId="08530583" w14:textId="56842111" w:rsidR="007A0C9D" w:rsidRPr="00520501" w:rsidRDefault="00520501">
                    <w:pPr>
                      <w:pStyle w:val="SemEspaamento"/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 w:rsidRPr="00520501">
                      <w:rPr>
                        <w:rFonts w:asciiTheme="majorHAnsi" w:hAnsiTheme="majorHAnsi"/>
                        <w:b/>
                        <w:sz w:val="20"/>
                        <w:szCs w:val="20"/>
                      </w:rPr>
                      <w:t>Lettiere Mendes Pereira Lima</w:t>
                    </w:r>
                  </w:p>
                </w:sdtContent>
              </w:sdt>
              <w:p w14:paraId="74072756" w14:textId="77777777" w:rsidR="007A0C9D" w:rsidRPr="00A96AC8" w:rsidRDefault="007A0C9D">
                <w:pPr>
                  <w:pStyle w:val="SemEspaamento"/>
                  <w:rPr>
                    <w:rFonts w:asciiTheme="majorHAnsi" w:hAnsiTheme="majorHAnsi"/>
                    <w:sz w:val="24"/>
                    <w:szCs w:val="24"/>
                  </w:rPr>
                </w:pPr>
              </w:p>
            </w:tc>
          </w:tr>
        </w:tbl>
        <w:p w14:paraId="44E80570" w14:textId="77777777" w:rsidR="007A0C9D" w:rsidRPr="00A96AC8" w:rsidRDefault="007A0C9D">
          <w:pPr>
            <w:rPr>
              <w:rFonts w:asciiTheme="majorHAnsi" w:hAnsiTheme="majorHAnsi"/>
            </w:rPr>
          </w:pPr>
        </w:p>
        <w:p w14:paraId="14257541" w14:textId="77777777" w:rsidR="007A0C9D" w:rsidRPr="00A96AC8" w:rsidRDefault="007A0C9D">
          <w:pPr>
            <w:rPr>
              <w:rFonts w:asciiTheme="majorHAnsi" w:hAnsiTheme="majorHAnsi"/>
            </w:rPr>
          </w:pPr>
        </w:p>
        <w:tbl>
          <w:tblPr>
            <w:tblpPr w:leftFromText="187" w:rightFromText="187" w:horzAnchor="margin" w:tblpXSpec="center" w:tblpYSpec="bottom"/>
            <w:tblW w:w="5341" w:type="pct"/>
            <w:tblLook w:val="04A0" w:firstRow="1" w:lastRow="0" w:firstColumn="1" w:lastColumn="0" w:noHBand="0" w:noVBand="1"/>
          </w:tblPr>
          <w:tblGrid>
            <w:gridCol w:w="9084"/>
          </w:tblGrid>
          <w:tr w:rsidR="007A0C9D" w:rsidRPr="00A96AC8" w14:paraId="0A93705C" w14:textId="77777777" w:rsidTr="003A2054">
            <w:trPr>
              <w:trHeight w:val="1850"/>
            </w:trPr>
            <w:tc>
              <w:tcPr>
                <w:tcW w:w="0" w:type="auto"/>
              </w:tcPr>
              <w:p w14:paraId="7C0FF0BD" w14:textId="77777777" w:rsidR="007A0C9D" w:rsidRPr="00A96AC8" w:rsidRDefault="007A0C9D">
                <w:pPr>
                  <w:pStyle w:val="SemEspaamento"/>
                  <w:rPr>
                    <w:rFonts w:asciiTheme="majorHAnsi" w:hAnsiTheme="majorHAnsi"/>
                    <w:b/>
                    <w:bCs/>
                    <w:caps/>
                    <w:sz w:val="72"/>
                    <w:szCs w:val="72"/>
                  </w:rPr>
                </w:pPr>
                <w:r w:rsidRPr="00A96AC8">
                  <w:rPr>
                    <w:rFonts w:asciiTheme="majorHAnsi" w:hAnsiTheme="majorHAnsi"/>
                    <w:b/>
                    <w:bCs/>
                    <w:caps/>
                    <w:color w:val="76923C" w:themeColor="accent3" w:themeShade="BF"/>
                    <w:sz w:val="72"/>
                    <w:szCs w:val="72"/>
                  </w:rPr>
                  <w:t>[</w:t>
                </w:r>
                <w:sdt>
                  <w:sdtPr>
                    <w:rPr>
                      <w:rFonts w:asciiTheme="majorHAnsi" w:hAnsiTheme="majorHAnsi"/>
                      <w:b/>
                      <w:noProof/>
                      <w:sz w:val="32"/>
                      <w:szCs w:val="32"/>
                    </w:rPr>
                    <w:alias w:val="Título"/>
                    <w:id w:val="1567613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600F0D" w:rsidRPr="00A96AC8">
                      <w:rPr>
                        <w:rFonts w:asciiTheme="majorHAnsi" w:hAnsiTheme="majorHAnsi"/>
                        <w:b/>
                        <w:noProof/>
                        <w:sz w:val="32"/>
                        <w:szCs w:val="32"/>
                      </w:rPr>
                      <w:t>PROGRAMA ESTADUAL DE SANIDADE AVÍCOLA - GPESA</w:t>
                    </w:r>
                  </w:sdtContent>
                </w:sdt>
                <w:r w:rsidRPr="00A96AC8">
                  <w:rPr>
                    <w:rFonts w:asciiTheme="majorHAnsi" w:hAnsiTheme="majorHAnsi"/>
                    <w:b/>
                    <w:bCs/>
                    <w:caps/>
                    <w:color w:val="76923C" w:themeColor="accent3" w:themeShade="BF"/>
                    <w:sz w:val="72"/>
                    <w:szCs w:val="72"/>
                  </w:rPr>
                  <w:t>]</w:t>
                </w:r>
              </w:p>
            </w:tc>
          </w:tr>
          <w:tr w:rsidR="007A0C9D" w:rsidRPr="00A96AC8" w14:paraId="19364A67" w14:textId="77777777" w:rsidTr="003A2054">
            <w:trPr>
              <w:trHeight w:val="304"/>
            </w:trPr>
            <w:sdt>
              <w:sdtPr>
                <w:rPr>
                  <w:rFonts w:asciiTheme="majorHAnsi" w:hAnsiTheme="majorHAnsi"/>
                  <w:b/>
                  <w:sz w:val="24"/>
                  <w:szCs w:val="24"/>
                </w:rPr>
                <w:alias w:val="Resumo"/>
                <w:id w:val="15676143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0" w:type="auto"/>
                  </w:tcPr>
                  <w:p w14:paraId="554A29E6" w14:textId="1E574DDA" w:rsidR="007A0C9D" w:rsidRPr="00A96AC8" w:rsidRDefault="006D7373" w:rsidP="00FE4F90">
                    <w:pPr>
                      <w:pStyle w:val="SemEspaamento"/>
                      <w:jc w:val="center"/>
                      <w:rPr>
                        <w:rFonts w:asciiTheme="majorHAnsi" w:hAnsiTheme="majorHAnsi"/>
                        <w:color w:val="808080" w:themeColor="background1" w:themeShade="80"/>
                      </w:rPr>
                    </w:pPr>
                    <w:r w:rsidRPr="006D7373"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 xml:space="preserve"> POP PARA ATENDIMENTO A FOCO DE </w:t>
                    </w:r>
                    <w:r w:rsidR="006F30A6" w:rsidRPr="006D7373"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>SALMONELLA EM</w:t>
                    </w:r>
                    <w:r w:rsidRPr="006D7373">
                      <w:rPr>
                        <w:rFonts w:asciiTheme="majorHAnsi" w:hAnsiTheme="majorHAnsi"/>
                        <w:b/>
                        <w:sz w:val="24"/>
                        <w:szCs w:val="24"/>
                      </w:rPr>
                      <w:t xml:space="preserve"> GRANJAS DE FRANGOS E PERUS DE CORTE VERSÃO 1.0 / 2022 – AUTORA: LETTIERE M P LIMA</w:t>
                    </w:r>
                  </w:p>
                </w:tc>
              </w:sdtContent>
            </w:sdt>
          </w:tr>
        </w:tbl>
        <w:p w14:paraId="52D10FD5" w14:textId="77777777" w:rsidR="007A0C9D" w:rsidRPr="00A96AC8" w:rsidRDefault="007A0C9D">
          <w:pPr>
            <w:rPr>
              <w:rFonts w:asciiTheme="majorHAnsi" w:hAnsiTheme="majorHAnsi"/>
            </w:rPr>
          </w:pPr>
        </w:p>
        <w:p w14:paraId="600D2BA5" w14:textId="77777777" w:rsidR="00595386" w:rsidRDefault="00595386">
          <w:pPr>
            <w:rPr>
              <w:rFonts w:asciiTheme="majorHAnsi" w:hAnsiTheme="majorHAnsi"/>
              <w:sz w:val="24"/>
              <w:szCs w:val="24"/>
            </w:rPr>
          </w:pPr>
        </w:p>
        <w:p w14:paraId="466235AE" w14:textId="77777777" w:rsidR="00595386" w:rsidRDefault="00595386">
          <w:pPr>
            <w:rPr>
              <w:rFonts w:asciiTheme="majorHAnsi" w:hAnsiTheme="majorHAnsi"/>
              <w:sz w:val="24"/>
              <w:szCs w:val="24"/>
            </w:rPr>
          </w:pPr>
        </w:p>
        <w:p w14:paraId="0BEB9970" w14:textId="77777777" w:rsidR="00595386" w:rsidRDefault="00595386">
          <w:pPr>
            <w:rPr>
              <w:rFonts w:asciiTheme="majorHAnsi" w:hAnsiTheme="majorHAnsi"/>
              <w:sz w:val="24"/>
              <w:szCs w:val="24"/>
            </w:rPr>
          </w:pPr>
        </w:p>
        <w:p w14:paraId="686A0852" w14:textId="77777777" w:rsidR="00595386" w:rsidRDefault="00595386" w:rsidP="00595386">
          <w:pPr>
            <w:pStyle w:val="Cabealho"/>
            <w:jc w:val="center"/>
            <w:rPr>
              <w:sz w:val="16"/>
              <w:szCs w:val="16"/>
            </w:rPr>
          </w:pPr>
        </w:p>
        <w:p w14:paraId="46CE1931" w14:textId="77777777" w:rsidR="00595386" w:rsidRDefault="00595386" w:rsidP="00595386">
          <w:pPr>
            <w:pStyle w:val="Cabealho"/>
            <w:jc w:val="center"/>
            <w:rPr>
              <w:sz w:val="16"/>
              <w:szCs w:val="16"/>
            </w:rPr>
          </w:pPr>
        </w:p>
        <w:p w14:paraId="6BA939C0" w14:textId="77777777" w:rsidR="00595386" w:rsidRDefault="00595386" w:rsidP="00595386">
          <w:pPr>
            <w:pStyle w:val="Cabealho"/>
            <w:jc w:val="center"/>
            <w:rPr>
              <w:sz w:val="16"/>
              <w:szCs w:val="16"/>
            </w:rPr>
          </w:pPr>
        </w:p>
        <w:p w14:paraId="5619697E" w14:textId="77777777" w:rsidR="00595386" w:rsidRDefault="00595386" w:rsidP="00595386">
          <w:pPr>
            <w:pStyle w:val="Cabealho"/>
            <w:jc w:val="center"/>
            <w:rPr>
              <w:sz w:val="16"/>
              <w:szCs w:val="16"/>
            </w:rPr>
          </w:pPr>
          <w:r>
            <w:rPr>
              <w:b/>
              <w:i/>
              <w:noProof/>
              <w:sz w:val="16"/>
              <w:szCs w:val="16"/>
              <w:lang w:eastAsia="pt-BR"/>
            </w:rPr>
            <w:drawing>
              <wp:anchor distT="0" distB="0" distL="114300" distR="114300" simplePos="0" relativeHeight="251642880" behindDoc="1" locked="0" layoutInCell="1" allowOverlap="1" wp14:anchorId="4E0586AB" wp14:editId="5D706436">
                <wp:simplePos x="0" y="0"/>
                <wp:positionH relativeFrom="margin">
                  <wp:posOffset>2069152</wp:posOffset>
                </wp:positionH>
                <wp:positionV relativeFrom="paragraph">
                  <wp:posOffset>59690</wp:posOffset>
                </wp:positionV>
                <wp:extent cx="1250315" cy="1316355"/>
                <wp:effectExtent l="0" t="0" r="6985" b="0"/>
                <wp:wrapNone/>
                <wp:docPr id="41" name="Imagem 41" descr="Brasa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Brasa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0315" cy="1316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7F0F299" w14:textId="77777777" w:rsidR="00595386" w:rsidRDefault="00595386" w:rsidP="00595386">
          <w:pPr>
            <w:pStyle w:val="Cabealho"/>
            <w:jc w:val="center"/>
            <w:rPr>
              <w:sz w:val="16"/>
              <w:szCs w:val="16"/>
            </w:rPr>
          </w:pPr>
        </w:p>
        <w:p w14:paraId="619799AB" w14:textId="77777777" w:rsidR="00595386" w:rsidRDefault="00595386" w:rsidP="00595386">
          <w:pPr>
            <w:pStyle w:val="Cabealho"/>
            <w:jc w:val="center"/>
            <w:rPr>
              <w:sz w:val="16"/>
              <w:szCs w:val="16"/>
            </w:rPr>
          </w:pPr>
        </w:p>
        <w:p w14:paraId="0FEF16E8" w14:textId="77777777" w:rsidR="00595386" w:rsidRDefault="00595386" w:rsidP="00595386">
          <w:pPr>
            <w:pStyle w:val="Cabealho"/>
            <w:jc w:val="center"/>
            <w:rPr>
              <w:sz w:val="16"/>
              <w:szCs w:val="16"/>
            </w:rPr>
          </w:pPr>
        </w:p>
        <w:p w14:paraId="624E7754" w14:textId="77777777" w:rsidR="00595386" w:rsidRDefault="00595386" w:rsidP="00595386">
          <w:pPr>
            <w:pStyle w:val="Cabealho"/>
            <w:jc w:val="center"/>
            <w:rPr>
              <w:sz w:val="16"/>
              <w:szCs w:val="16"/>
            </w:rPr>
          </w:pPr>
        </w:p>
        <w:p w14:paraId="7744C26E" w14:textId="77777777" w:rsidR="00595386" w:rsidRDefault="00595386" w:rsidP="00595386">
          <w:pPr>
            <w:pStyle w:val="Cabealho"/>
            <w:jc w:val="center"/>
            <w:rPr>
              <w:sz w:val="16"/>
              <w:szCs w:val="16"/>
            </w:rPr>
          </w:pPr>
        </w:p>
        <w:p w14:paraId="23E3EBE6" w14:textId="77777777" w:rsidR="00595386" w:rsidRDefault="00595386" w:rsidP="00595386">
          <w:pPr>
            <w:pStyle w:val="Cabealho"/>
            <w:jc w:val="center"/>
            <w:rPr>
              <w:sz w:val="16"/>
              <w:szCs w:val="16"/>
            </w:rPr>
          </w:pPr>
        </w:p>
        <w:p w14:paraId="79DDACCB" w14:textId="77777777" w:rsidR="00595386" w:rsidRDefault="00595386" w:rsidP="00595386">
          <w:pPr>
            <w:pStyle w:val="Cabealho"/>
            <w:jc w:val="center"/>
            <w:rPr>
              <w:sz w:val="16"/>
              <w:szCs w:val="16"/>
            </w:rPr>
          </w:pPr>
        </w:p>
        <w:p w14:paraId="483AEA92" w14:textId="77777777" w:rsidR="00595386" w:rsidRDefault="00595386" w:rsidP="00595386">
          <w:pPr>
            <w:pStyle w:val="Cabealho"/>
            <w:jc w:val="center"/>
            <w:rPr>
              <w:sz w:val="16"/>
              <w:szCs w:val="16"/>
            </w:rPr>
          </w:pPr>
        </w:p>
        <w:p w14:paraId="1745C293" w14:textId="77777777" w:rsidR="00595386" w:rsidRDefault="00595386" w:rsidP="00595386">
          <w:pPr>
            <w:pStyle w:val="Cabealho"/>
            <w:jc w:val="center"/>
            <w:rPr>
              <w:sz w:val="16"/>
              <w:szCs w:val="16"/>
            </w:rPr>
          </w:pPr>
        </w:p>
        <w:p w14:paraId="6A464B94" w14:textId="77777777" w:rsidR="00595386" w:rsidRDefault="00595386" w:rsidP="00595386">
          <w:pPr>
            <w:pStyle w:val="Cabealho"/>
            <w:jc w:val="center"/>
            <w:rPr>
              <w:sz w:val="16"/>
              <w:szCs w:val="16"/>
            </w:rPr>
          </w:pPr>
        </w:p>
        <w:p w14:paraId="25CE663A" w14:textId="06088442" w:rsidR="00595386" w:rsidRDefault="00595386" w:rsidP="00595386">
          <w:pPr>
            <w:pStyle w:val="Cabealho"/>
            <w:jc w:val="center"/>
            <w:rPr>
              <w:sz w:val="16"/>
              <w:szCs w:val="16"/>
            </w:rPr>
          </w:pPr>
        </w:p>
        <w:p w14:paraId="0FC690A0" w14:textId="77777777" w:rsidR="001B5B28" w:rsidRDefault="001B5B28" w:rsidP="00595386">
          <w:pPr>
            <w:pStyle w:val="Cabealho"/>
            <w:jc w:val="center"/>
            <w:rPr>
              <w:sz w:val="16"/>
              <w:szCs w:val="16"/>
            </w:rPr>
          </w:pPr>
        </w:p>
        <w:p w14:paraId="7A348367" w14:textId="77777777" w:rsidR="00595386" w:rsidRPr="00BF7349" w:rsidRDefault="00595386" w:rsidP="00595386">
          <w:pPr>
            <w:pStyle w:val="Cabealho"/>
            <w:jc w:val="center"/>
            <w:rPr>
              <w:rFonts w:asciiTheme="majorHAnsi" w:hAnsiTheme="majorHAnsi"/>
              <w:b/>
              <w:bCs/>
              <w:sz w:val="24"/>
              <w:szCs w:val="24"/>
            </w:rPr>
          </w:pPr>
          <w:r w:rsidRPr="00BF7349">
            <w:rPr>
              <w:rFonts w:asciiTheme="majorHAnsi" w:hAnsiTheme="majorHAnsi"/>
              <w:b/>
              <w:bCs/>
              <w:sz w:val="24"/>
              <w:szCs w:val="24"/>
            </w:rPr>
            <w:t>GOVERNO DO ESTADO DO PARÁ</w:t>
          </w:r>
        </w:p>
        <w:p w14:paraId="4BA1F96F" w14:textId="77777777" w:rsidR="00595386" w:rsidRPr="00BF7349" w:rsidRDefault="00595386" w:rsidP="00595386">
          <w:pPr>
            <w:pStyle w:val="Cabealho"/>
            <w:jc w:val="center"/>
            <w:rPr>
              <w:rFonts w:asciiTheme="majorHAnsi" w:hAnsiTheme="majorHAnsi"/>
              <w:b/>
              <w:bCs/>
              <w:sz w:val="24"/>
              <w:szCs w:val="24"/>
            </w:rPr>
          </w:pPr>
          <w:r w:rsidRPr="00BF7349">
            <w:rPr>
              <w:rFonts w:asciiTheme="majorHAnsi" w:hAnsiTheme="majorHAnsi"/>
              <w:b/>
              <w:bCs/>
              <w:sz w:val="24"/>
              <w:szCs w:val="24"/>
            </w:rPr>
            <w:t xml:space="preserve">SECRETARIA DE ESTADO DE DESENVOLVIMENTOAGROPECUÁRIOE DA PESCA </w:t>
          </w:r>
        </w:p>
        <w:p w14:paraId="1FEAEA46" w14:textId="77777777" w:rsidR="00595386" w:rsidRDefault="00595386" w:rsidP="00595386">
          <w:pPr>
            <w:pStyle w:val="Cabealho"/>
            <w:jc w:val="center"/>
            <w:rPr>
              <w:rFonts w:asciiTheme="majorHAnsi" w:hAnsiTheme="majorHAnsi"/>
              <w:b/>
              <w:bCs/>
              <w:sz w:val="24"/>
              <w:szCs w:val="24"/>
            </w:rPr>
          </w:pPr>
          <w:r w:rsidRPr="00BF7349">
            <w:rPr>
              <w:rFonts w:asciiTheme="majorHAnsi" w:hAnsiTheme="majorHAnsi"/>
              <w:b/>
              <w:bCs/>
              <w:sz w:val="24"/>
              <w:szCs w:val="24"/>
            </w:rPr>
            <w:t>AGÊNCIA DE DEFESA AGROPECUÁRIA DO ESTADO DO PARÁ/ADEPARA</w:t>
          </w:r>
        </w:p>
        <w:p w14:paraId="122A35D5" w14:textId="77777777" w:rsidR="00595386" w:rsidRDefault="00595386" w:rsidP="00595386">
          <w:pPr>
            <w:pStyle w:val="Cabealho"/>
            <w:jc w:val="center"/>
            <w:rPr>
              <w:rFonts w:asciiTheme="majorHAnsi" w:hAnsiTheme="majorHAnsi"/>
              <w:b/>
              <w:bCs/>
              <w:sz w:val="24"/>
              <w:szCs w:val="24"/>
            </w:rPr>
          </w:pPr>
        </w:p>
        <w:p w14:paraId="785FDAE8" w14:textId="18AF0D04" w:rsidR="00595386" w:rsidRDefault="001B5B28" w:rsidP="00595386">
          <w:pPr>
            <w:pStyle w:val="Cabealho"/>
            <w:jc w:val="center"/>
            <w:rPr>
              <w:rFonts w:asciiTheme="majorHAnsi" w:hAnsiTheme="majorHAnsi"/>
              <w:b/>
              <w:bCs/>
              <w:sz w:val="24"/>
              <w:szCs w:val="24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7216" behindDoc="0" locked="0" layoutInCell="1" allowOverlap="1" wp14:anchorId="0062A327" wp14:editId="3BC147A1">
                <wp:simplePos x="0" y="0"/>
                <wp:positionH relativeFrom="column">
                  <wp:posOffset>1537335</wp:posOffset>
                </wp:positionH>
                <wp:positionV relativeFrom="page">
                  <wp:posOffset>5580380</wp:posOffset>
                </wp:positionV>
                <wp:extent cx="2293620" cy="977265"/>
                <wp:effectExtent l="0" t="0" r="0" b="0"/>
                <wp:wrapSquare wrapText="bothSides"/>
                <wp:docPr id="43" name="Imagem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3620" cy="977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05DEEC5" w14:textId="529AD375" w:rsidR="00595386" w:rsidRDefault="00595386" w:rsidP="00595386">
          <w:pPr>
            <w:pStyle w:val="Cabealho"/>
            <w:jc w:val="center"/>
            <w:rPr>
              <w:rFonts w:asciiTheme="majorHAnsi" w:hAnsiTheme="majorHAnsi"/>
              <w:b/>
              <w:bCs/>
              <w:sz w:val="24"/>
              <w:szCs w:val="24"/>
            </w:rPr>
          </w:pPr>
        </w:p>
        <w:p w14:paraId="7E9DB209" w14:textId="40BE3E84" w:rsidR="00595386" w:rsidRDefault="00595386" w:rsidP="00595386">
          <w:pPr>
            <w:pStyle w:val="Cabealho"/>
            <w:jc w:val="center"/>
            <w:rPr>
              <w:rFonts w:asciiTheme="majorHAnsi" w:hAnsiTheme="majorHAnsi"/>
              <w:b/>
              <w:bCs/>
              <w:sz w:val="24"/>
              <w:szCs w:val="24"/>
            </w:rPr>
          </w:pPr>
        </w:p>
        <w:p w14:paraId="02C40580" w14:textId="77777777" w:rsidR="00595386" w:rsidRDefault="00595386" w:rsidP="00595386">
          <w:pPr>
            <w:pStyle w:val="Cabealho"/>
            <w:jc w:val="center"/>
            <w:rPr>
              <w:rFonts w:asciiTheme="majorHAnsi" w:hAnsiTheme="majorHAnsi"/>
              <w:b/>
              <w:bCs/>
              <w:sz w:val="24"/>
              <w:szCs w:val="24"/>
            </w:rPr>
          </w:pPr>
        </w:p>
        <w:p w14:paraId="3513A74A" w14:textId="77777777" w:rsidR="00595386" w:rsidRPr="00BF7349" w:rsidRDefault="00595386" w:rsidP="00595386">
          <w:pPr>
            <w:pStyle w:val="Cabealho"/>
            <w:jc w:val="center"/>
            <w:rPr>
              <w:rFonts w:asciiTheme="majorHAnsi" w:hAnsiTheme="majorHAnsi"/>
              <w:b/>
              <w:bCs/>
              <w:sz w:val="24"/>
              <w:szCs w:val="24"/>
            </w:rPr>
          </w:pPr>
        </w:p>
        <w:p w14:paraId="395943FB" w14:textId="70447F93" w:rsidR="007A0C9D" w:rsidRPr="00A96AC8" w:rsidRDefault="007A0C9D" w:rsidP="00595386">
          <w:pPr>
            <w:jc w:val="center"/>
            <w:rPr>
              <w:rFonts w:asciiTheme="majorHAnsi" w:hAnsiTheme="majorHAnsi"/>
              <w:sz w:val="24"/>
              <w:szCs w:val="24"/>
            </w:rPr>
          </w:pPr>
          <w:r w:rsidRPr="00A96AC8">
            <w:rPr>
              <w:rFonts w:asciiTheme="majorHAnsi" w:hAnsiTheme="majorHAnsi"/>
              <w:sz w:val="24"/>
              <w:szCs w:val="24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196918776"/>
        <w:docPartObj>
          <w:docPartGallery w:val="Table of Contents"/>
          <w:docPartUnique/>
        </w:docPartObj>
      </w:sdtPr>
      <w:sdtContent>
        <w:p w14:paraId="3091D9B6" w14:textId="77777777" w:rsidR="00F2397F" w:rsidRPr="00A96AC8" w:rsidRDefault="00F2397F">
          <w:pPr>
            <w:pStyle w:val="CabealhodoSumrio"/>
          </w:pPr>
          <w:r w:rsidRPr="00A96AC8">
            <w:t>Sumário</w:t>
          </w:r>
        </w:p>
        <w:p w14:paraId="25033405" w14:textId="702AAA66" w:rsidR="00F81C67" w:rsidRDefault="00F2397F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r w:rsidRPr="00A96AC8">
            <w:rPr>
              <w:rFonts w:asciiTheme="majorHAnsi" w:hAnsiTheme="majorHAnsi"/>
            </w:rPr>
            <w:fldChar w:fldCharType="begin"/>
          </w:r>
          <w:r w:rsidRPr="00A96AC8">
            <w:rPr>
              <w:rFonts w:asciiTheme="majorHAnsi" w:hAnsiTheme="majorHAnsi"/>
            </w:rPr>
            <w:instrText xml:space="preserve"> TOC \o "1-3" \h \z \u </w:instrText>
          </w:r>
          <w:r w:rsidRPr="00A96AC8">
            <w:rPr>
              <w:rFonts w:asciiTheme="majorHAnsi" w:hAnsiTheme="majorHAnsi"/>
            </w:rPr>
            <w:fldChar w:fldCharType="separate"/>
          </w:r>
          <w:hyperlink w:anchor="_Toc102511317" w:history="1">
            <w:r w:rsidR="00F81C67" w:rsidRPr="00155E32">
              <w:rPr>
                <w:rStyle w:val="Hyperlink"/>
                <w:noProof/>
              </w:rPr>
              <w:t>I. Introdução</w:t>
            </w:r>
            <w:r w:rsidR="00F81C67">
              <w:rPr>
                <w:noProof/>
                <w:webHidden/>
              </w:rPr>
              <w:tab/>
            </w:r>
            <w:r w:rsidR="00F81C67">
              <w:rPr>
                <w:noProof/>
                <w:webHidden/>
              </w:rPr>
              <w:fldChar w:fldCharType="begin"/>
            </w:r>
            <w:r w:rsidR="00F81C67">
              <w:rPr>
                <w:noProof/>
                <w:webHidden/>
              </w:rPr>
              <w:instrText xml:space="preserve"> PAGEREF _Toc102511317 \h </w:instrText>
            </w:r>
            <w:r w:rsidR="00F81C67">
              <w:rPr>
                <w:noProof/>
                <w:webHidden/>
              </w:rPr>
            </w:r>
            <w:r w:rsidR="00F81C67">
              <w:rPr>
                <w:noProof/>
                <w:webHidden/>
              </w:rPr>
              <w:fldChar w:fldCharType="separate"/>
            </w:r>
            <w:r w:rsidR="006F3F69">
              <w:rPr>
                <w:noProof/>
                <w:webHidden/>
              </w:rPr>
              <w:t>1</w:t>
            </w:r>
            <w:r w:rsidR="00F81C67">
              <w:rPr>
                <w:noProof/>
                <w:webHidden/>
              </w:rPr>
              <w:fldChar w:fldCharType="end"/>
            </w:r>
          </w:hyperlink>
        </w:p>
        <w:p w14:paraId="06EF7AD0" w14:textId="481CE8A2" w:rsidR="00F81C67" w:rsidRDefault="00F81C67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102511318" w:history="1">
            <w:r w:rsidRPr="00155E32">
              <w:rPr>
                <w:rStyle w:val="Hyperlink"/>
                <w:noProof/>
              </w:rPr>
              <w:t>II. Objetivo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_Toc102511318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3F69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472C9E" w14:textId="061C59F9" w:rsidR="00F81C67" w:rsidRDefault="00F81C67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102511319" w:history="1">
            <w:r w:rsidRPr="00155E32">
              <w:rPr>
                <w:rStyle w:val="Hyperlink"/>
                <w:noProof/>
              </w:rPr>
              <w:t>III. Do resultado positivo para Salmonella spp.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_Toc102511319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3F69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8785EF" w14:textId="075A964E" w:rsidR="00F81C67" w:rsidRDefault="00F81C67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102511320" w:history="1">
            <w:r w:rsidRPr="00155E32">
              <w:rPr>
                <w:rStyle w:val="Hyperlink"/>
                <w:noProof/>
              </w:rPr>
              <w:t>IV. Do arquivamento dos formulários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_Toc102511320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3F6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2A082E" w14:textId="231354AD" w:rsidR="00F81C67" w:rsidRDefault="00F81C67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102511321" w:history="1">
            <w:r w:rsidRPr="00155E32">
              <w:rPr>
                <w:rStyle w:val="Hyperlink"/>
                <w:noProof/>
              </w:rPr>
              <w:t>V. Do preenchimento do Laudo de Vistoria e Inspeção Sanitária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_Toc102511321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3F6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8884D4" w14:textId="31319D62" w:rsidR="00F81C67" w:rsidRDefault="00F81C67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102511322" w:history="1">
            <w:r w:rsidRPr="00155E32">
              <w:rPr>
                <w:rStyle w:val="Hyperlink"/>
                <w:noProof/>
              </w:rPr>
              <w:t>A. Dados do estabelecimento avícola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_Toc102511322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3F6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5CBB17" w14:textId="6C82FF8B" w:rsidR="00F81C67" w:rsidRDefault="00F81C67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102511323" w:history="1">
            <w:r w:rsidRPr="00155E32">
              <w:rPr>
                <w:rStyle w:val="Hyperlink"/>
                <w:noProof/>
              </w:rPr>
              <w:t>01. Nome da granja integradora / independente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_Toc102511323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3F6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8247C8" w14:textId="456B2E8E" w:rsidR="00F81C67" w:rsidRDefault="00F81C67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102511324" w:history="1">
            <w:r w:rsidRPr="00155E32">
              <w:rPr>
                <w:rStyle w:val="Hyperlink"/>
                <w:noProof/>
              </w:rPr>
              <w:t xml:space="preserve">1.1. </w:t>
            </w:r>
            <w:r w:rsidR="00814FD3">
              <w:rPr>
                <w:rStyle w:val="Hyperlink"/>
                <w:noProof/>
              </w:rPr>
              <w:t>SIDIAGRO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_Toc102511324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3F6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08A92F" w14:textId="70B24F8D" w:rsidR="00F81C67" w:rsidRDefault="00F81C67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102511325" w:history="1">
            <w:r w:rsidRPr="00155E32">
              <w:rPr>
                <w:rStyle w:val="Hyperlink"/>
                <w:noProof/>
              </w:rPr>
              <w:t>1.2. Município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_Toc102511325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3F6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4F4EA2" w14:textId="14389F56" w:rsidR="00F81C67" w:rsidRDefault="00F81C67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102511326" w:history="1">
            <w:r w:rsidRPr="00155E32">
              <w:rPr>
                <w:rStyle w:val="Hyperlink"/>
                <w:noProof/>
              </w:rPr>
              <w:t>02. Nome da granja integrada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_Toc102511326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3F6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887FAE" w14:textId="799AB862" w:rsidR="00F81C67" w:rsidRDefault="00F81C67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102511327" w:history="1">
            <w:r w:rsidRPr="00155E32">
              <w:rPr>
                <w:rStyle w:val="Hyperlink"/>
                <w:noProof/>
              </w:rPr>
              <w:t xml:space="preserve">2.1. </w:t>
            </w:r>
            <w:r w:rsidR="00814FD3">
              <w:rPr>
                <w:rStyle w:val="Hyperlink"/>
                <w:noProof/>
              </w:rPr>
              <w:t>SIDIAGRO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_Toc102511327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3F6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972673" w14:textId="343C70E5" w:rsidR="00F81C67" w:rsidRDefault="00F81C67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102511328" w:history="1">
            <w:r w:rsidRPr="00155E32">
              <w:rPr>
                <w:rStyle w:val="Hyperlink"/>
                <w:noProof/>
              </w:rPr>
              <w:t>2.2. Município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_Toc102511328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3F6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AB0DE0" w14:textId="2DD0726A" w:rsidR="00F81C67" w:rsidRDefault="00F81C67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102511329" w:history="1">
            <w:r w:rsidRPr="00155E32">
              <w:rPr>
                <w:rStyle w:val="Hyperlink"/>
                <w:noProof/>
              </w:rPr>
              <w:t>3.1. Laboratório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_Toc102511329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3F6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402D35" w14:textId="23659495" w:rsidR="00F81C67" w:rsidRDefault="00F81C67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102511330" w:history="1">
            <w:r w:rsidRPr="00155E32">
              <w:rPr>
                <w:rStyle w:val="Hyperlink"/>
                <w:noProof/>
              </w:rPr>
              <w:t>3.2. Tipificação da salmonella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_Toc102511330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3F6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131423" w14:textId="638FF591" w:rsidR="00F81C67" w:rsidRDefault="00F81C67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102511331" w:history="1">
            <w:r w:rsidRPr="00155E32">
              <w:rPr>
                <w:rStyle w:val="Hyperlink"/>
                <w:noProof/>
              </w:rPr>
              <w:t>04. Responsável técnico (RT)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_Toc102511331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3F6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F839F0" w14:textId="5B25B15E" w:rsidR="00F81C67" w:rsidRDefault="00F81C67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102511332" w:history="1">
            <w:r w:rsidRPr="00155E32">
              <w:rPr>
                <w:rStyle w:val="Hyperlink"/>
                <w:noProof/>
              </w:rPr>
              <w:t>4.1. Nº da habilitação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_Toc102511332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3F6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D38103" w14:textId="6ADF37DC" w:rsidR="00F81C67" w:rsidRDefault="00F81C67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102511333" w:history="1">
            <w:r w:rsidRPr="00155E32">
              <w:rPr>
                <w:rStyle w:val="Hyperlink"/>
                <w:noProof/>
              </w:rPr>
              <w:t>B. Procedimentos executados no estabelecimento avícola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_Toc102511333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3F6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08F4E1" w14:textId="07B4AF84" w:rsidR="00F81C67" w:rsidRDefault="00F81C67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102511334" w:history="1">
            <w:r w:rsidRPr="00155E32">
              <w:rPr>
                <w:rStyle w:val="Hyperlink"/>
                <w:noProof/>
              </w:rPr>
              <w:t>01. Tratamento da cama do aviário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_Toc102511334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3F6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A73CB3" w14:textId="4BF17B7C" w:rsidR="00F81C67" w:rsidRDefault="00F81C67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102511335" w:history="1">
            <w:r w:rsidRPr="00155E32">
              <w:rPr>
                <w:rStyle w:val="Hyperlink"/>
                <w:noProof/>
              </w:rPr>
              <w:t>02. Destino da cama do aviário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_Toc102511335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3F6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D05427" w14:textId="4E9B3086" w:rsidR="00F81C67" w:rsidRDefault="00F81C67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102511336" w:history="1">
            <w:r w:rsidRPr="00155E32">
              <w:rPr>
                <w:rStyle w:val="Hyperlink"/>
                <w:noProof/>
              </w:rPr>
              <w:t>03. Higienização das instalações e equipamentos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_Toc102511336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3F6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392DB0" w14:textId="72D68FF2" w:rsidR="00F81C67" w:rsidRDefault="00F81C67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102511337" w:history="1">
            <w:r w:rsidRPr="00155E32">
              <w:rPr>
                <w:rStyle w:val="Hyperlink"/>
                <w:noProof/>
              </w:rPr>
              <w:t>04. Vazio sanitário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_Toc102511337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3F6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9AAAC2" w14:textId="0AD6DC97" w:rsidR="00F81C67" w:rsidRDefault="00F81C67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102511338" w:history="1">
            <w:r w:rsidRPr="00155E32">
              <w:rPr>
                <w:rStyle w:val="Hyperlink"/>
                <w:noProof/>
              </w:rPr>
              <w:t>05. Mitigação das fontes de infecção e transmissão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_Toc102511338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3F6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958496" w14:textId="7ACE0256" w:rsidR="00F81C67" w:rsidRDefault="00F81C67">
          <w:pPr>
            <w:pStyle w:val="Sumrio3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102511339" w:history="1">
            <w:r w:rsidRPr="00155E32">
              <w:rPr>
                <w:rStyle w:val="Hyperlink"/>
                <w:noProof/>
              </w:rPr>
              <w:t>06. Plano de 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_Toc102511339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3F6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0C1323" w14:textId="4923D62F" w:rsidR="00F81C67" w:rsidRDefault="00F81C67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102511340" w:history="1">
            <w:r w:rsidRPr="00155E32">
              <w:rPr>
                <w:rStyle w:val="Hyperlink"/>
                <w:noProof/>
              </w:rPr>
              <w:t>C. Observações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_Toc102511340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3F6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46D261" w14:textId="6FF5AD1A" w:rsidR="00F81C67" w:rsidRDefault="00F81C67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102511341" w:history="1">
            <w:r w:rsidRPr="00155E32">
              <w:rPr>
                <w:rStyle w:val="Hyperlink"/>
                <w:noProof/>
              </w:rPr>
              <w:t>D. Assinatura e carimbo do FEA – ADEPARÁ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_Toc102511341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3F6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0175BE" w14:textId="4BC8505D" w:rsidR="00F81C67" w:rsidRDefault="00F81C67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102511342" w:history="1">
            <w:r w:rsidRPr="00155E32">
              <w:rPr>
                <w:rStyle w:val="Hyperlink"/>
                <w:noProof/>
              </w:rPr>
              <w:t>E. Data de realização da Inspeção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_Toc102511342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3F6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0EC272" w14:textId="0326289E" w:rsidR="00F81C67" w:rsidRDefault="00F81C67">
          <w:pPr>
            <w:pStyle w:val="Sumrio2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102511343" w:history="1">
            <w:r w:rsidRPr="00155E32">
              <w:rPr>
                <w:rStyle w:val="Hyperlink"/>
                <w:noProof/>
              </w:rPr>
              <w:t>F. Modelo de Laudo de Vistoria e Inspeção Sanitária-LVIS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_Toc102511343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3F6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469584" w14:textId="599011A5" w:rsidR="00F81C67" w:rsidRDefault="00F81C67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102511344" w:history="1">
            <w:r w:rsidRPr="00155E32">
              <w:rPr>
                <w:rStyle w:val="Hyperlink"/>
                <w:noProof/>
              </w:rPr>
              <w:t>VI. Do destino das aves positivas para Salmonella spp.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_Toc102511344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3F6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E2CFFB" w14:textId="69AF45EE" w:rsidR="00F81C67" w:rsidRDefault="00F81C67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102511345" w:history="1">
            <w:r w:rsidRPr="00155E32">
              <w:rPr>
                <w:rStyle w:val="Hyperlink"/>
                <w:noProof/>
              </w:rPr>
              <w:t>VII. Bibliografia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_Toc102511345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3F69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6867C6" w14:textId="2B51A0BC" w:rsidR="00F2397F" w:rsidRPr="00A96AC8" w:rsidRDefault="00F2397F">
          <w:pPr>
            <w:rPr>
              <w:rFonts w:asciiTheme="majorHAnsi" w:hAnsiTheme="majorHAnsi"/>
            </w:rPr>
          </w:pPr>
          <w:r w:rsidRPr="00A96AC8">
            <w:rPr>
              <w:rFonts w:asciiTheme="majorHAnsi" w:hAnsiTheme="majorHAnsi"/>
              <w:b/>
              <w:bCs/>
            </w:rPr>
            <w:fldChar w:fldCharType="end"/>
          </w:r>
        </w:p>
      </w:sdtContent>
    </w:sdt>
    <w:p w14:paraId="156209F3" w14:textId="77777777" w:rsidR="00D46CA7" w:rsidRDefault="00D46CA7" w:rsidP="00D81005">
      <w:pPr>
        <w:jc w:val="center"/>
        <w:rPr>
          <w:rFonts w:asciiTheme="majorHAnsi" w:hAnsiTheme="majorHAnsi"/>
          <w:b/>
          <w:color w:val="0070C0"/>
          <w:sz w:val="28"/>
          <w:szCs w:val="28"/>
        </w:rPr>
        <w:sectPr w:rsidR="00D46CA7" w:rsidSect="006D7373">
          <w:pgSz w:w="11906" w:h="16838"/>
          <w:pgMar w:top="1418" w:right="1701" w:bottom="1418" w:left="1701" w:header="709" w:footer="709" w:gutter="0"/>
          <w:pgNumType w:start="0"/>
          <w:cols w:space="708"/>
          <w:titlePg/>
          <w:docGrid w:linePitch="360"/>
        </w:sectPr>
      </w:pPr>
    </w:p>
    <w:p w14:paraId="6D245BC8" w14:textId="7E9900D8" w:rsidR="00D81005" w:rsidRPr="00A96AC8" w:rsidRDefault="00D81005" w:rsidP="00D81005">
      <w:pPr>
        <w:jc w:val="center"/>
        <w:rPr>
          <w:rFonts w:asciiTheme="majorHAnsi" w:hAnsiTheme="majorHAnsi"/>
          <w:b/>
          <w:sz w:val="24"/>
          <w:szCs w:val="24"/>
        </w:rPr>
      </w:pPr>
      <w:r w:rsidRPr="00A96AC8">
        <w:rPr>
          <w:rFonts w:asciiTheme="majorHAnsi" w:hAnsiTheme="majorHAnsi"/>
          <w:b/>
          <w:color w:val="0070C0"/>
          <w:sz w:val="28"/>
          <w:szCs w:val="28"/>
        </w:rPr>
        <w:lastRenderedPageBreak/>
        <w:t xml:space="preserve">POP PARA </w:t>
      </w:r>
      <w:r w:rsidR="006A6D41" w:rsidRPr="00A96AC8">
        <w:rPr>
          <w:rFonts w:asciiTheme="majorHAnsi" w:hAnsiTheme="majorHAnsi"/>
          <w:b/>
          <w:color w:val="0070C0"/>
          <w:sz w:val="28"/>
          <w:szCs w:val="28"/>
        </w:rPr>
        <w:t xml:space="preserve">ATENDIMENTO A FOCO DE </w:t>
      </w:r>
      <w:r w:rsidR="007F51BE" w:rsidRPr="00A96AC8">
        <w:rPr>
          <w:rFonts w:asciiTheme="majorHAnsi" w:hAnsiTheme="majorHAnsi"/>
          <w:b/>
          <w:color w:val="0070C0"/>
          <w:sz w:val="28"/>
          <w:szCs w:val="28"/>
        </w:rPr>
        <w:t>SALMONELLA</w:t>
      </w:r>
      <w:r w:rsidR="006D7373">
        <w:rPr>
          <w:rFonts w:asciiTheme="majorHAnsi" w:hAnsiTheme="majorHAnsi"/>
          <w:b/>
          <w:color w:val="0070C0"/>
          <w:sz w:val="28"/>
          <w:szCs w:val="28"/>
        </w:rPr>
        <w:t xml:space="preserve"> EM GRANJAS DE FRANGOS E PERUS DE CORTE</w:t>
      </w:r>
      <w:r w:rsidR="007F51BE" w:rsidRPr="00A96AC8">
        <w:rPr>
          <w:rFonts w:asciiTheme="majorHAnsi" w:hAnsiTheme="majorHAnsi"/>
          <w:b/>
          <w:sz w:val="24"/>
          <w:szCs w:val="24"/>
        </w:rPr>
        <w:t>.</w:t>
      </w:r>
    </w:p>
    <w:p w14:paraId="26E203D0" w14:textId="77777777" w:rsidR="00CB77F6" w:rsidRPr="00A96AC8" w:rsidRDefault="00CB77F6" w:rsidP="00F2397F">
      <w:pPr>
        <w:pStyle w:val="Ttulo1"/>
      </w:pPr>
      <w:bookmarkStart w:id="0" w:name="_Toc102511317"/>
      <w:r w:rsidRPr="00A96AC8">
        <w:t>I. Introdução</w:t>
      </w:r>
      <w:bookmarkEnd w:id="0"/>
    </w:p>
    <w:p w14:paraId="47B91BA7" w14:textId="77777777" w:rsidR="00F2397F" w:rsidRPr="00A96AC8" w:rsidRDefault="00F2397F" w:rsidP="00F2397F">
      <w:pPr>
        <w:rPr>
          <w:rFonts w:asciiTheme="majorHAnsi" w:hAnsiTheme="majorHAnsi"/>
        </w:rPr>
      </w:pPr>
    </w:p>
    <w:p w14:paraId="2366AE63" w14:textId="28D80D50" w:rsidR="00CB77F6" w:rsidRPr="00A96AC8" w:rsidRDefault="00F67241" w:rsidP="00F67241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A96AC8">
        <w:rPr>
          <w:rFonts w:asciiTheme="majorHAnsi" w:hAnsiTheme="majorHAnsi"/>
          <w:sz w:val="24"/>
          <w:szCs w:val="24"/>
        </w:rPr>
        <w:t xml:space="preserve">Em atenção a IN Nº 20 de 21/10/2016 – MAPA a qual descreve em sua redação os procedimentos diante de um resultado laboratorial positivo para </w:t>
      </w:r>
      <w:r w:rsidRPr="00A96AC8">
        <w:rPr>
          <w:rFonts w:asciiTheme="majorHAnsi" w:hAnsiTheme="majorHAnsi"/>
          <w:i/>
          <w:sz w:val="24"/>
          <w:szCs w:val="24"/>
          <w:u w:val="single"/>
        </w:rPr>
        <w:t xml:space="preserve">Salmonella </w:t>
      </w:r>
      <w:proofErr w:type="spellStart"/>
      <w:r w:rsidRPr="00A96AC8">
        <w:rPr>
          <w:rFonts w:asciiTheme="majorHAnsi" w:hAnsiTheme="majorHAnsi"/>
          <w:i/>
          <w:sz w:val="24"/>
          <w:szCs w:val="24"/>
          <w:u w:val="single"/>
        </w:rPr>
        <w:t>enteritidis</w:t>
      </w:r>
      <w:proofErr w:type="spellEnd"/>
      <w:r w:rsidRPr="00A96AC8">
        <w:rPr>
          <w:rFonts w:asciiTheme="majorHAnsi" w:hAnsiTheme="majorHAnsi"/>
          <w:i/>
          <w:sz w:val="24"/>
          <w:szCs w:val="24"/>
        </w:rPr>
        <w:t xml:space="preserve">, </w:t>
      </w:r>
      <w:r w:rsidRPr="00A96AC8">
        <w:rPr>
          <w:rFonts w:asciiTheme="majorHAnsi" w:hAnsiTheme="majorHAnsi"/>
          <w:i/>
          <w:sz w:val="24"/>
          <w:szCs w:val="24"/>
          <w:u w:val="single"/>
        </w:rPr>
        <w:t xml:space="preserve">Salmonella </w:t>
      </w:r>
      <w:proofErr w:type="spellStart"/>
      <w:r w:rsidRPr="00A96AC8">
        <w:rPr>
          <w:rFonts w:asciiTheme="majorHAnsi" w:hAnsiTheme="majorHAnsi"/>
          <w:i/>
          <w:sz w:val="24"/>
          <w:szCs w:val="24"/>
          <w:u w:val="single"/>
        </w:rPr>
        <w:t>typhimurium</w:t>
      </w:r>
      <w:proofErr w:type="spellEnd"/>
      <w:r w:rsidRPr="00A96AC8">
        <w:rPr>
          <w:rFonts w:asciiTheme="majorHAnsi" w:hAnsiTheme="majorHAnsi"/>
          <w:i/>
          <w:sz w:val="24"/>
          <w:szCs w:val="24"/>
        </w:rPr>
        <w:t xml:space="preserve">, </w:t>
      </w:r>
      <w:r w:rsidRPr="00A96AC8">
        <w:rPr>
          <w:rFonts w:asciiTheme="majorHAnsi" w:hAnsiTheme="majorHAnsi"/>
          <w:i/>
          <w:sz w:val="24"/>
          <w:szCs w:val="24"/>
          <w:u w:val="single"/>
        </w:rPr>
        <w:t xml:space="preserve">Salmonella </w:t>
      </w:r>
      <w:proofErr w:type="spellStart"/>
      <w:r w:rsidRPr="00A96AC8">
        <w:rPr>
          <w:rFonts w:asciiTheme="majorHAnsi" w:hAnsiTheme="majorHAnsi"/>
          <w:i/>
          <w:sz w:val="24"/>
          <w:szCs w:val="24"/>
          <w:u w:val="single"/>
        </w:rPr>
        <w:t>gallinarum</w:t>
      </w:r>
      <w:proofErr w:type="spellEnd"/>
      <w:r w:rsidRPr="00A96AC8">
        <w:rPr>
          <w:rFonts w:asciiTheme="majorHAnsi" w:hAnsiTheme="majorHAnsi"/>
          <w:i/>
          <w:sz w:val="24"/>
          <w:szCs w:val="24"/>
        </w:rPr>
        <w:t xml:space="preserve">, </w:t>
      </w:r>
      <w:r w:rsidRPr="00A96AC8">
        <w:rPr>
          <w:rFonts w:asciiTheme="majorHAnsi" w:hAnsiTheme="majorHAnsi"/>
          <w:i/>
          <w:sz w:val="24"/>
          <w:szCs w:val="24"/>
          <w:u w:val="single"/>
        </w:rPr>
        <w:t>Salmonella Pullorum</w:t>
      </w:r>
      <w:r w:rsidRPr="00A96AC8">
        <w:rPr>
          <w:rFonts w:asciiTheme="majorHAnsi" w:hAnsiTheme="majorHAnsi"/>
          <w:i/>
          <w:sz w:val="24"/>
          <w:szCs w:val="24"/>
        </w:rPr>
        <w:t>, Salmonella</w:t>
      </w:r>
      <w:r w:rsidRPr="00A96AC8">
        <w:rPr>
          <w:rFonts w:asciiTheme="majorHAnsi" w:hAnsiTheme="majorHAnsi"/>
          <w:sz w:val="24"/>
          <w:szCs w:val="24"/>
        </w:rPr>
        <w:t xml:space="preserve"> (1,4[5],12::1,2) e </w:t>
      </w:r>
      <w:r w:rsidRPr="00A96AC8">
        <w:rPr>
          <w:rFonts w:asciiTheme="majorHAnsi" w:hAnsiTheme="majorHAnsi"/>
          <w:i/>
          <w:sz w:val="24"/>
          <w:szCs w:val="24"/>
        </w:rPr>
        <w:t>Salmonella</w:t>
      </w:r>
      <w:r w:rsidRPr="00A96AC8">
        <w:rPr>
          <w:rFonts w:asciiTheme="majorHAnsi" w:hAnsiTheme="majorHAnsi"/>
          <w:sz w:val="24"/>
          <w:szCs w:val="24"/>
        </w:rPr>
        <w:t xml:space="preserve"> (1,4[5],12:i:-))</w:t>
      </w:r>
      <w:r w:rsidR="001A7084" w:rsidRPr="00A96AC8">
        <w:rPr>
          <w:rFonts w:asciiTheme="majorHAnsi" w:hAnsiTheme="majorHAnsi"/>
          <w:sz w:val="24"/>
          <w:szCs w:val="24"/>
        </w:rPr>
        <w:t>, e</w:t>
      </w:r>
      <w:r w:rsidR="003B38AA" w:rsidRPr="00A96AC8">
        <w:rPr>
          <w:rFonts w:asciiTheme="majorHAnsi" w:hAnsiTheme="majorHAnsi"/>
          <w:sz w:val="24"/>
          <w:szCs w:val="24"/>
        </w:rPr>
        <w:t>sta GPES</w:t>
      </w:r>
      <w:r w:rsidR="008A1C39" w:rsidRPr="00A96AC8">
        <w:rPr>
          <w:rFonts w:asciiTheme="majorHAnsi" w:hAnsiTheme="majorHAnsi"/>
          <w:sz w:val="24"/>
          <w:szCs w:val="24"/>
        </w:rPr>
        <w:t>A</w:t>
      </w:r>
      <w:r w:rsidR="003B38AA" w:rsidRPr="00A96AC8">
        <w:rPr>
          <w:rFonts w:asciiTheme="majorHAnsi" w:hAnsiTheme="majorHAnsi"/>
          <w:sz w:val="24"/>
          <w:szCs w:val="24"/>
        </w:rPr>
        <w:t xml:space="preserve"> padroniza</w:t>
      </w:r>
      <w:r w:rsidR="001A7084" w:rsidRPr="00A96AC8">
        <w:rPr>
          <w:rFonts w:asciiTheme="majorHAnsi" w:hAnsiTheme="majorHAnsi"/>
          <w:sz w:val="24"/>
          <w:szCs w:val="24"/>
        </w:rPr>
        <w:t xml:space="preserve"> (abaixo) </w:t>
      </w:r>
      <w:r w:rsidR="003B38AA" w:rsidRPr="00A96AC8">
        <w:rPr>
          <w:rFonts w:asciiTheme="majorHAnsi" w:hAnsiTheme="majorHAnsi"/>
          <w:sz w:val="24"/>
          <w:szCs w:val="24"/>
        </w:rPr>
        <w:t>as ações d</w:t>
      </w:r>
      <w:r w:rsidR="001A7084" w:rsidRPr="00A96AC8">
        <w:rPr>
          <w:rFonts w:asciiTheme="majorHAnsi" w:hAnsiTheme="majorHAnsi"/>
          <w:sz w:val="24"/>
          <w:szCs w:val="24"/>
        </w:rPr>
        <w:t xml:space="preserve">o serviço veterinário </w:t>
      </w:r>
      <w:r w:rsidR="003B38AA" w:rsidRPr="00A96AC8">
        <w:rPr>
          <w:rFonts w:asciiTheme="majorHAnsi" w:hAnsiTheme="majorHAnsi"/>
          <w:sz w:val="24"/>
          <w:szCs w:val="24"/>
        </w:rPr>
        <w:t>oficial da ADEPARÁ para</w:t>
      </w:r>
      <w:r w:rsidR="001A7084" w:rsidRPr="00A96AC8">
        <w:rPr>
          <w:rFonts w:asciiTheme="majorHAnsi" w:hAnsiTheme="majorHAnsi"/>
          <w:sz w:val="24"/>
          <w:szCs w:val="24"/>
        </w:rPr>
        <w:t xml:space="preserve"> proceder diante de um foco causado pelos patógenos supracitados.</w:t>
      </w:r>
      <w:r w:rsidR="00736F59" w:rsidRPr="00A96AC8">
        <w:rPr>
          <w:rFonts w:asciiTheme="majorHAnsi" w:hAnsiTheme="majorHAnsi"/>
          <w:sz w:val="24"/>
          <w:szCs w:val="24"/>
        </w:rPr>
        <w:t xml:space="preserve"> Além disso, esta ger</w:t>
      </w:r>
      <w:r w:rsidR="00251F71">
        <w:rPr>
          <w:rFonts w:asciiTheme="majorHAnsi" w:hAnsiTheme="majorHAnsi"/>
          <w:sz w:val="24"/>
          <w:szCs w:val="24"/>
        </w:rPr>
        <w:t>ê</w:t>
      </w:r>
      <w:r w:rsidR="00736F59" w:rsidRPr="00A96AC8">
        <w:rPr>
          <w:rFonts w:asciiTheme="majorHAnsi" w:hAnsiTheme="majorHAnsi"/>
          <w:sz w:val="24"/>
          <w:szCs w:val="24"/>
        </w:rPr>
        <w:t>ncia estadual formulou o LAUDO DE VISTORIA E INSPEÇÃO SANITÁRIA</w:t>
      </w:r>
      <w:r w:rsidR="003C7EE2" w:rsidRPr="00A96AC8">
        <w:rPr>
          <w:rFonts w:asciiTheme="majorHAnsi" w:hAnsiTheme="majorHAnsi"/>
          <w:sz w:val="24"/>
          <w:szCs w:val="24"/>
        </w:rPr>
        <w:t>-LVIS</w:t>
      </w:r>
      <w:r w:rsidR="00736F59" w:rsidRPr="00A96AC8">
        <w:rPr>
          <w:rFonts w:asciiTheme="majorHAnsi" w:hAnsiTheme="majorHAnsi"/>
          <w:b/>
          <w:sz w:val="24"/>
          <w:szCs w:val="24"/>
        </w:rPr>
        <w:t xml:space="preserve"> </w:t>
      </w:r>
      <w:r w:rsidR="00736F59" w:rsidRPr="00A96AC8">
        <w:rPr>
          <w:rFonts w:asciiTheme="majorHAnsi" w:hAnsiTheme="majorHAnsi"/>
          <w:sz w:val="24"/>
          <w:szCs w:val="24"/>
        </w:rPr>
        <w:t xml:space="preserve">para uso dos </w:t>
      </w:r>
      <w:proofErr w:type="spellStart"/>
      <w:r w:rsidR="00736F59" w:rsidRPr="00A96AC8">
        <w:rPr>
          <w:rFonts w:asciiTheme="majorHAnsi" w:hAnsiTheme="majorHAnsi"/>
          <w:sz w:val="24"/>
          <w:szCs w:val="24"/>
        </w:rPr>
        <w:t>FEA’</w:t>
      </w:r>
      <w:r w:rsidR="003C7EE2" w:rsidRPr="00A96AC8">
        <w:rPr>
          <w:rFonts w:asciiTheme="majorHAnsi" w:hAnsiTheme="majorHAnsi"/>
          <w:sz w:val="24"/>
          <w:szCs w:val="24"/>
        </w:rPr>
        <w:t>s</w:t>
      </w:r>
      <w:proofErr w:type="spellEnd"/>
      <w:r w:rsidR="003C7EE2" w:rsidRPr="00A96AC8">
        <w:rPr>
          <w:rFonts w:asciiTheme="majorHAnsi" w:hAnsiTheme="majorHAnsi"/>
          <w:sz w:val="24"/>
          <w:szCs w:val="24"/>
        </w:rPr>
        <w:t xml:space="preserve">. Este tem a </w:t>
      </w:r>
      <w:r w:rsidR="00787A8B" w:rsidRPr="00A96AC8">
        <w:rPr>
          <w:rFonts w:asciiTheme="majorHAnsi" w:hAnsiTheme="majorHAnsi"/>
          <w:sz w:val="24"/>
          <w:szCs w:val="24"/>
        </w:rPr>
        <w:t>finalidade</w:t>
      </w:r>
      <w:r w:rsidR="004B0670" w:rsidRPr="00A96AC8">
        <w:rPr>
          <w:rFonts w:asciiTheme="majorHAnsi" w:hAnsiTheme="majorHAnsi"/>
          <w:sz w:val="24"/>
          <w:szCs w:val="24"/>
        </w:rPr>
        <w:t xml:space="preserve"> de </w:t>
      </w:r>
      <w:r w:rsidR="0081408B" w:rsidRPr="00A96AC8">
        <w:rPr>
          <w:rFonts w:asciiTheme="majorHAnsi" w:hAnsiTheme="majorHAnsi"/>
          <w:sz w:val="24"/>
          <w:szCs w:val="24"/>
        </w:rPr>
        <w:t>aprovar (atestar)</w:t>
      </w:r>
      <w:r w:rsidR="00736F59" w:rsidRPr="00A96AC8">
        <w:rPr>
          <w:rFonts w:asciiTheme="majorHAnsi" w:hAnsiTheme="majorHAnsi"/>
          <w:sz w:val="24"/>
          <w:szCs w:val="24"/>
        </w:rPr>
        <w:t xml:space="preserve"> as ações de sanidade das granjas afetadas por salmoneloses.</w:t>
      </w:r>
    </w:p>
    <w:p w14:paraId="353CC1D7" w14:textId="77777777" w:rsidR="001347BE" w:rsidRPr="00A96AC8" w:rsidRDefault="001347BE" w:rsidP="00F2397F">
      <w:pPr>
        <w:pStyle w:val="Ttulo1"/>
      </w:pPr>
      <w:bookmarkStart w:id="1" w:name="_Toc102511318"/>
      <w:r w:rsidRPr="00A96AC8">
        <w:t>II. Objetivo</w:t>
      </w:r>
      <w:bookmarkEnd w:id="1"/>
    </w:p>
    <w:p w14:paraId="76E51F95" w14:textId="77777777" w:rsidR="00F2397F" w:rsidRPr="00A96AC8" w:rsidRDefault="00F2397F" w:rsidP="00F2397F">
      <w:pPr>
        <w:rPr>
          <w:rFonts w:asciiTheme="majorHAnsi" w:hAnsiTheme="majorHAnsi"/>
        </w:rPr>
      </w:pPr>
    </w:p>
    <w:p w14:paraId="4EF98619" w14:textId="3C392BF2" w:rsidR="001347BE" w:rsidRPr="00A96AC8" w:rsidRDefault="001347BE" w:rsidP="00F67241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A96AC8">
        <w:rPr>
          <w:rFonts w:asciiTheme="majorHAnsi" w:hAnsiTheme="majorHAnsi" w:cs="Arial"/>
        </w:rPr>
        <w:t>Padronizar as ações de atendimento a foco de salmonela spp. e o preenchimento do Laudo de Inspeção Física e Sanitária emitidos pelos Fiscais Estaduais Agropecuários da Ag</w:t>
      </w:r>
      <w:r w:rsidR="006D7373">
        <w:rPr>
          <w:rFonts w:asciiTheme="majorHAnsi" w:hAnsiTheme="majorHAnsi" w:cs="Arial"/>
        </w:rPr>
        <w:t>ê</w:t>
      </w:r>
      <w:r w:rsidRPr="00A96AC8">
        <w:rPr>
          <w:rFonts w:asciiTheme="majorHAnsi" w:hAnsiTheme="majorHAnsi" w:cs="Arial"/>
        </w:rPr>
        <w:t>ncia de Defesa Agropecuária do Estado do Pará durante o processo de</w:t>
      </w:r>
      <w:r w:rsidR="00EF50D8" w:rsidRPr="00A96AC8">
        <w:rPr>
          <w:rFonts w:asciiTheme="majorHAnsi" w:hAnsiTheme="majorHAnsi" w:cs="Arial"/>
        </w:rPr>
        <w:t xml:space="preserve"> notificação imediata das doenças causadas pelos patógenos em questão.</w:t>
      </w:r>
    </w:p>
    <w:p w14:paraId="559A475F" w14:textId="77777777" w:rsidR="00CA26D6" w:rsidRPr="00A96AC8" w:rsidRDefault="00CF72D8" w:rsidP="00F2397F">
      <w:pPr>
        <w:pStyle w:val="Ttulo1"/>
      </w:pPr>
      <w:bookmarkStart w:id="2" w:name="_Toc102511319"/>
      <w:r w:rsidRPr="00A96AC8">
        <w:t>II</w:t>
      </w:r>
      <w:r w:rsidR="00CA26D6" w:rsidRPr="00A96AC8">
        <w:t xml:space="preserve">I. </w:t>
      </w:r>
      <w:r w:rsidR="00A11136" w:rsidRPr="00A96AC8">
        <w:t>Do resultado positivo para Salmonella</w:t>
      </w:r>
      <w:r w:rsidR="00E7513B" w:rsidRPr="00A96AC8">
        <w:t xml:space="preserve"> spp.</w:t>
      </w:r>
      <w:bookmarkEnd w:id="2"/>
    </w:p>
    <w:p w14:paraId="1AB0DCA2" w14:textId="77777777" w:rsidR="00F2397F" w:rsidRPr="00A96AC8" w:rsidRDefault="00F2397F" w:rsidP="00F2397F">
      <w:pPr>
        <w:rPr>
          <w:rFonts w:asciiTheme="majorHAnsi" w:hAnsiTheme="majorHAnsi"/>
        </w:rPr>
      </w:pPr>
    </w:p>
    <w:p w14:paraId="275FCDFC" w14:textId="5EDD507B" w:rsidR="003E09C6" w:rsidRDefault="00A11136" w:rsidP="00D7744A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A96AC8">
        <w:rPr>
          <w:rFonts w:asciiTheme="majorHAnsi" w:hAnsiTheme="majorHAnsi"/>
          <w:sz w:val="24"/>
          <w:szCs w:val="24"/>
        </w:rPr>
        <w:t xml:space="preserve">A GPESA recebe o resultado do laboratório responsável pela coleta das amostras para pesquisa de Salmonella </w:t>
      </w:r>
      <w:r w:rsidR="00BE5609" w:rsidRPr="00A96AC8">
        <w:rPr>
          <w:rFonts w:asciiTheme="majorHAnsi" w:hAnsiTheme="majorHAnsi"/>
          <w:sz w:val="24"/>
          <w:szCs w:val="24"/>
        </w:rPr>
        <w:t>(</w:t>
      </w:r>
      <w:r w:rsidR="00BE5609" w:rsidRPr="00A96AC8">
        <w:rPr>
          <w:rFonts w:asciiTheme="majorHAnsi" w:hAnsiTheme="majorHAnsi"/>
          <w:i/>
          <w:sz w:val="24"/>
          <w:szCs w:val="24"/>
          <w:u w:val="single"/>
        </w:rPr>
        <w:t xml:space="preserve">Salmonella </w:t>
      </w:r>
      <w:proofErr w:type="spellStart"/>
      <w:r w:rsidR="00BE5609" w:rsidRPr="00A96AC8">
        <w:rPr>
          <w:rFonts w:asciiTheme="majorHAnsi" w:hAnsiTheme="majorHAnsi"/>
          <w:i/>
          <w:sz w:val="24"/>
          <w:szCs w:val="24"/>
          <w:u w:val="single"/>
        </w:rPr>
        <w:t>enteritidis</w:t>
      </w:r>
      <w:proofErr w:type="spellEnd"/>
      <w:r w:rsidR="00BE5609" w:rsidRPr="00A96AC8">
        <w:rPr>
          <w:rFonts w:asciiTheme="majorHAnsi" w:hAnsiTheme="majorHAnsi"/>
          <w:i/>
          <w:sz w:val="24"/>
          <w:szCs w:val="24"/>
        </w:rPr>
        <w:t xml:space="preserve">, </w:t>
      </w:r>
      <w:r w:rsidR="00BE5609" w:rsidRPr="00A96AC8">
        <w:rPr>
          <w:rFonts w:asciiTheme="majorHAnsi" w:hAnsiTheme="majorHAnsi"/>
          <w:i/>
          <w:sz w:val="24"/>
          <w:szCs w:val="24"/>
          <w:u w:val="single"/>
        </w:rPr>
        <w:t xml:space="preserve">Salmonella </w:t>
      </w:r>
      <w:proofErr w:type="spellStart"/>
      <w:r w:rsidR="00BE5609" w:rsidRPr="00A96AC8">
        <w:rPr>
          <w:rFonts w:asciiTheme="majorHAnsi" w:hAnsiTheme="majorHAnsi"/>
          <w:i/>
          <w:sz w:val="24"/>
          <w:szCs w:val="24"/>
          <w:u w:val="single"/>
        </w:rPr>
        <w:t>typhimurium</w:t>
      </w:r>
      <w:proofErr w:type="spellEnd"/>
      <w:r w:rsidR="00BE5609" w:rsidRPr="00A96AC8">
        <w:rPr>
          <w:rFonts w:asciiTheme="majorHAnsi" w:hAnsiTheme="majorHAnsi"/>
          <w:i/>
          <w:sz w:val="24"/>
          <w:szCs w:val="24"/>
        </w:rPr>
        <w:t xml:space="preserve">, </w:t>
      </w:r>
      <w:r w:rsidR="00BE5609" w:rsidRPr="00A96AC8">
        <w:rPr>
          <w:rFonts w:asciiTheme="majorHAnsi" w:hAnsiTheme="majorHAnsi"/>
          <w:i/>
          <w:sz w:val="24"/>
          <w:szCs w:val="24"/>
          <w:u w:val="single"/>
        </w:rPr>
        <w:t xml:space="preserve">Salmonella </w:t>
      </w:r>
      <w:proofErr w:type="spellStart"/>
      <w:r w:rsidR="00BE5609" w:rsidRPr="00A96AC8">
        <w:rPr>
          <w:rFonts w:asciiTheme="majorHAnsi" w:hAnsiTheme="majorHAnsi"/>
          <w:i/>
          <w:sz w:val="24"/>
          <w:szCs w:val="24"/>
          <w:u w:val="single"/>
        </w:rPr>
        <w:t>gallinarum</w:t>
      </w:r>
      <w:proofErr w:type="spellEnd"/>
      <w:r w:rsidR="00BE5609" w:rsidRPr="00A96AC8">
        <w:rPr>
          <w:rFonts w:asciiTheme="majorHAnsi" w:hAnsiTheme="majorHAnsi"/>
          <w:i/>
          <w:sz w:val="24"/>
          <w:szCs w:val="24"/>
        </w:rPr>
        <w:t xml:space="preserve">, </w:t>
      </w:r>
      <w:r w:rsidR="00BE5609" w:rsidRPr="00A96AC8">
        <w:rPr>
          <w:rFonts w:asciiTheme="majorHAnsi" w:hAnsiTheme="majorHAnsi"/>
          <w:i/>
          <w:sz w:val="24"/>
          <w:szCs w:val="24"/>
          <w:u w:val="single"/>
        </w:rPr>
        <w:t>Salmonella Pullorum</w:t>
      </w:r>
      <w:r w:rsidR="00BE5609" w:rsidRPr="00A96AC8">
        <w:rPr>
          <w:rFonts w:asciiTheme="majorHAnsi" w:hAnsiTheme="majorHAnsi"/>
          <w:i/>
          <w:sz w:val="24"/>
          <w:szCs w:val="24"/>
        </w:rPr>
        <w:t>, Salmonella</w:t>
      </w:r>
      <w:r w:rsidR="00BE5609" w:rsidRPr="00A96AC8">
        <w:rPr>
          <w:rFonts w:asciiTheme="majorHAnsi" w:hAnsiTheme="majorHAnsi"/>
          <w:sz w:val="24"/>
          <w:szCs w:val="24"/>
        </w:rPr>
        <w:t xml:space="preserve"> (1,4[5],12::1,2) e </w:t>
      </w:r>
      <w:r w:rsidR="00BE5609" w:rsidRPr="00A96AC8">
        <w:rPr>
          <w:rFonts w:asciiTheme="majorHAnsi" w:hAnsiTheme="majorHAnsi"/>
          <w:i/>
          <w:sz w:val="24"/>
          <w:szCs w:val="24"/>
        </w:rPr>
        <w:t>Salmonella</w:t>
      </w:r>
      <w:r w:rsidR="00BE5609" w:rsidRPr="00A96AC8">
        <w:rPr>
          <w:rFonts w:asciiTheme="majorHAnsi" w:hAnsiTheme="majorHAnsi"/>
          <w:sz w:val="24"/>
          <w:szCs w:val="24"/>
        </w:rPr>
        <w:t xml:space="preserve"> (1,4[5],12:i:-))</w:t>
      </w:r>
      <w:r w:rsidRPr="00A96AC8">
        <w:rPr>
          <w:rFonts w:asciiTheme="majorHAnsi" w:hAnsiTheme="majorHAnsi"/>
          <w:sz w:val="24"/>
          <w:szCs w:val="24"/>
        </w:rPr>
        <w:t xml:space="preserve">. </w:t>
      </w:r>
      <w:r w:rsidR="00505C3E" w:rsidRPr="00A96AC8">
        <w:rPr>
          <w:rFonts w:asciiTheme="majorHAnsi" w:hAnsiTheme="majorHAnsi"/>
          <w:sz w:val="24"/>
          <w:szCs w:val="24"/>
        </w:rPr>
        <w:t>Em seguida, a</w:t>
      </w:r>
      <w:r w:rsidR="00D3207C" w:rsidRPr="00A96AC8">
        <w:rPr>
          <w:rFonts w:asciiTheme="majorHAnsi" w:hAnsiTheme="majorHAnsi"/>
          <w:sz w:val="24"/>
          <w:szCs w:val="24"/>
        </w:rPr>
        <w:t xml:space="preserve"> GPESA comunica para a ULSA do município de controle do estabelecimento avícola</w:t>
      </w:r>
      <w:r w:rsidR="00614F0A">
        <w:rPr>
          <w:rFonts w:asciiTheme="majorHAnsi" w:hAnsiTheme="majorHAnsi"/>
          <w:sz w:val="24"/>
          <w:szCs w:val="24"/>
        </w:rPr>
        <w:t>, com cópia à gerência regional</w:t>
      </w:r>
      <w:r w:rsidR="00D3207C" w:rsidRPr="00A96AC8">
        <w:rPr>
          <w:rFonts w:asciiTheme="majorHAnsi" w:hAnsiTheme="majorHAnsi"/>
          <w:sz w:val="24"/>
          <w:szCs w:val="24"/>
        </w:rPr>
        <w:t>.</w:t>
      </w:r>
      <w:r w:rsidR="0080589A" w:rsidRPr="00A96AC8">
        <w:rPr>
          <w:rFonts w:asciiTheme="majorHAnsi" w:hAnsiTheme="majorHAnsi"/>
          <w:sz w:val="24"/>
          <w:szCs w:val="24"/>
        </w:rPr>
        <w:t xml:space="preserve"> </w:t>
      </w:r>
      <w:r w:rsidR="00505C3E" w:rsidRPr="00A96AC8">
        <w:rPr>
          <w:rFonts w:asciiTheme="majorHAnsi" w:hAnsiTheme="majorHAnsi"/>
          <w:sz w:val="24"/>
          <w:szCs w:val="24"/>
        </w:rPr>
        <w:t>Posteriormente, o</w:t>
      </w:r>
      <w:r w:rsidR="00D3207C" w:rsidRPr="00A96AC8">
        <w:rPr>
          <w:rFonts w:asciiTheme="majorHAnsi" w:hAnsiTheme="majorHAnsi"/>
          <w:sz w:val="24"/>
          <w:szCs w:val="24"/>
        </w:rPr>
        <w:t xml:space="preserve"> Fiscal Estadual Agropecuário-FEA </w:t>
      </w:r>
      <w:r w:rsidR="00FE4F90">
        <w:rPr>
          <w:rFonts w:asciiTheme="majorHAnsi" w:hAnsiTheme="majorHAnsi"/>
          <w:sz w:val="24"/>
          <w:szCs w:val="24"/>
        </w:rPr>
        <w:t xml:space="preserve">deve dirigir-se a granja e proceder com as ações de fiscalização formalizando-as em FAI e Termo de Interdição. Todas as </w:t>
      </w:r>
      <w:proofErr w:type="spellStart"/>
      <w:r w:rsidR="00FE4F90">
        <w:rPr>
          <w:rFonts w:asciiTheme="majorHAnsi" w:hAnsiTheme="majorHAnsi"/>
          <w:sz w:val="24"/>
          <w:szCs w:val="24"/>
        </w:rPr>
        <w:t>FAI’s</w:t>
      </w:r>
      <w:proofErr w:type="spellEnd"/>
      <w:r w:rsidR="00FE4F90">
        <w:rPr>
          <w:rFonts w:asciiTheme="majorHAnsi" w:hAnsiTheme="majorHAnsi"/>
          <w:sz w:val="24"/>
          <w:szCs w:val="24"/>
        </w:rPr>
        <w:t xml:space="preserve"> devem ser inseridas no SI</w:t>
      </w:r>
      <w:r w:rsidR="00814FD3">
        <w:rPr>
          <w:rFonts w:asciiTheme="majorHAnsi" w:hAnsiTheme="majorHAnsi"/>
          <w:sz w:val="24"/>
          <w:szCs w:val="24"/>
        </w:rPr>
        <w:t>D</w:t>
      </w:r>
      <w:r w:rsidR="00FE4F90">
        <w:rPr>
          <w:rFonts w:asciiTheme="majorHAnsi" w:hAnsiTheme="majorHAnsi"/>
          <w:sz w:val="24"/>
          <w:szCs w:val="24"/>
        </w:rPr>
        <w:t>IAGRO em tempo hábil.</w:t>
      </w:r>
      <w:r w:rsidR="00D3207C" w:rsidRPr="00A96AC8">
        <w:rPr>
          <w:rFonts w:asciiTheme="majorHAnsi" w:hAnsiTheme="majorHAnsi"/>
          <w:sz w:val="24"/>
          <w:szCs w:val="24"/>
        </w:rPr>
        <w:t xml:space="preserve"> </w:t>
      </w:r>
    </w:p>
    <w:p w14:paraId="525CC1D9" w14:textId="52B8D8BD" w:rsidR="00DD57AA" w:rsidRDefault="003E09C6" w:rsidP="00D7744A">
      <w:pPr>
        <w:spacing w:line="360" w:lineRule="auto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A partir do resultado laboratorial a GPESA realizará o bloqueio para emissão de GTA da granja de corte.</w:t>
      </w:r>
      <w:r w:rsidR="003840FF">
        <w:rPr>
          <w:rFonts w:asciiTheme="majorHAnsi" w:hAnsiTheme="majorHAnsi"/>
          <w:sz w:val="24"/>
          <w:szCs w:val="24"/>
        </w:rPr>
        <w:t xml:space="preserve"> Após o cumprimento das exigências das legislações vigentes a GPESA realizará o desbloqueio da granja de corte.</w:t>
      </w:r>
    </w:p>
    <w:p w14:paraId="4B857321" w14:textId="50A51D38" w:rsidR="00D3207C" w:rsidRPr="00A96AC8" w:rsidRDefault="00704FF4" w:rsidP="00C11DB0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A96AC8">
        <w:rPr>
          <w:rFonts w:asciiTheme="majorHAnsi" w:hAnsiTheme="majorHAnsi"/>
          <w:b/>
          <w:sz w:val="24"/>
          <w:szCs w:val="24"/>
        </w:rPr>
        <w:t>TERMO DE INTERDIÇÃO</w:t>
      </w:r>
      <w:r w:rsidR="009D1412" w:rsidRPr="00A96AC8">
        <w:rPr>
          <w:rFonts w:asciiTheme="majorHAnsi" w:hAnsiTheme="majorHAnsi"/>
          <w:sz w:val="24"/>
          <w:szCs w:val="24"/>
        </w:rPr>
        <w:t xml:space="preserve">: </w:t>
      </w:r>
      <w:r w:rsidR="00C77B79" w:rsidRPr="00A96AC8">
        <w:rPr>
          <w:rFonts w:asciiTheme="majorHAnsi" w:hAnsiTheme="majorHAnsi"/>
          <w:sz w:val="24"/>
          <w:szCs w:val="24"/>
        </w:rPr>
        <w:t xml:space="preserve">preencher este formulário e entregar uma via para o proprietário e enviar uma cópia para </w:t>
      </w:r>
      <w:r w:rsidR="00CE2A03">
        <w:rPr>
          <w:rFonts w:asciiTheme="majorHAnsi" w:hAnsiTheme="majorHAnsi"/>
          <w:sz w:val="24"/>
          <w:szCs w:val="24"/>
        </w:rPr>
        <w:t>ULSA</w:t>
      </w:r>
      <w:r w:rsidR="00C77B79" w:rsidRPr="00A96AC8">
        <w:rPr>
          <w:rFonts w:asciiTheme="majorHAnsi" w:hAnsiTheme="majorHAnsi"/>
          <w:sz w:val="24"/>
          <w:szCs w:val="24"/>
        </w:rPr>
        <w:t>.</w:t>
      </w:r>
    </w:p>
    <w:p w14:paraId="599E95E6" w14:textId="77777777" w:rsidR="000A1CA2" w:rsidRPr="00A96AC8" w:rsidRDefault="00A233A8" w:rsidP="00C11DB0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 w:rsidRPr="00A96AC8">
        <w:rPr>
          <w:rFonts w:asciiTheme="majorHAnsi" w:hAnsiTheme="majorHAnsi"/>
          <w:b/>
          <w:sz w:val="24"/>
          <w:szCs w:val="24"/>
        </w:rPr>
        <w:t>LAUDO DE VISTORIA E INSPEÇÃO SANITÁRIA</w:t>
      </w:r>
      <w:r w:rsidRPr="00A96AC8">
        <w:rPr>
          <w:rFonts w:asciiTheme="majorHAnsi" w:hAnsiTheme="majorHAnsi"/>
          <w:sz w:val="24"/>
          <w:szCs w:val="24"/>
        </w:rPr>
        <w:t xml:space="preserve">: este formulário é preenchido após todos os procedimentos </w:t>
      </w:r>
      <w:r w:rsidR="00E02330" w:rsidRPr="00A96AC8">
        <w:rPr>
          <w:rFonts w:asciiTheme="majorHAnsi" w:hAnsiTheme="majorHAnsi"/>
          <w:sz w:val="24"/>
          <w:szCs w:val="24"/>
        </w:rPr>
        <w:t>de saneamento exigidos pela IN 20</w:t>
      </w:r>
      <w:r w:rsidR="008C7D56" w:rsidRPr="00A96AC8">
        <w:rPr>
          <w:rFonts w:asciiTheme="majorHAnsi" w:hAnsiTheme="majorHAnsi"/>
          <w:sz w:val="24"/>
          <w:szCs w:val="24"/>
        </w:rPr>
        <w:t xml:space="preserve"> DE 21/10/2016 - MAPA. </w:t>
      </w:r>
      <w:r w:rsidR="000A1CA2" w:rsidRPr="00A96AC8">
        <w:rPr>
          <w:rFonts w:asciiTheme="majorHAnsi" w:hAnsiTheme="majorHAnsi"/>
          <w:sz w:val="24"/>
          <w:szCs w:val="24"/>
        </w:rPr>
        <w:t>O LVIS (via original) deve ser arquivado na ULSA de controle do estabelecimento avícola, enviar uma cópia para o proprietário do estabelecimento e uma para PROGRAMA ESTADUAL DE SANIDADE AVÍCOLA-PESA ADEPARÁ.</w:t>
      </w:r>
    </w:p>
    <w:p w14:paraId="33E97B63" w14:textId="77777777" w:rsidR="00407B77" w:rsidRPr="00A96AC8" w:rsidRDefault="000C7519" w:rsidP="00407B77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A96AC8">
        <w:rPr>
          <w:rFonts w:asciiTheme="majorHAnsi" w:hAnsiTheme="majorHAnsi"/>
          <w:b/>
          <w:sz w:val="24"/>
          <w:szCs w:val="24"/>
        </w:rPr>
        <w:t>TERMO DE DESINTERDIÇÃO</w:t>
      </w:r>
      <w:r w:rsidRPr="00A96AC8">
        <w:rPr>
          <w:rFonts w:asciiTheme="majorHAnsi" w:hAnsiTheme="majorHAnsi"/>
          <w:sz w:val="24"/>
          <w:szCs w:val="24"/>
        </w:rPr>
        <w:t>: caso o a Granja Avícola esteja em conformidade com os procedimentos exigidos pela Instrução Normativa IN Nº 20 de 21/10/2016 - MAPA no LAUDO DE VISTORIA E INSPEÇÃO SANITÁRIA, o FEA deve formalizar a desinterdição do estabelecimento avícola emitindo o TERMO DE DESINTERDIÇÃO.</w:t>
      </w:r>
    </w:p>
    <w:p w14:paraId="1F2F4ED9" w14:textId="77777777" w:rsidR="00A9571D" w:rsidRPr="00A96AC8" w:rsidRDefault="008E7C0B" w:rsidP="00407B77">
      <w:pPr>
        <w:spacing w:line="360" w:lineRule="auto"/>
        <w:jc w:val="both"/>
        <w:rPr>
          <w:rFonts w:asciiTheme="majorHAnsi" w:hAnsiTheme="majorHAnsi"/>
          <w:b/>
          <w:noProof/>
          <w:sz w:val="24"/>
          <w:szCs w:val="24"/>
          <w:lang w:eastAsia="pt-BR"/>
        </w:rPr>
      </w:pPr>
      <w:bookmarkStart w:id="3" w:name="_Toc102511320"/>
      <w:r w:rsidRPr="00A96AC8">
        <w:rPr>
          <w:rStyle w:val="Ttulo1Char"/>
        </w:rPr>
        <w:t>I</w:t>
      </w:r>
      <w:r w:rsidR="00CF72D8" w:rsidRPr="00A96AC8">
        <w:rPr>
          <w:rStyle w:val="Ttulo1Char"/>
        </w:rPr>
        <w:t>V</w:t>
      </w:r>
      <w:r w:rsidRPr="00A96AC8">
        <w:rPr>
          <w:rStyle w:val="Ttulo1Char"/>
        </w:rPr>
        <w:t>. Do arquivamento dos formulários</w:t>
      </w:r>
      <w:bookmarkEnd w:id="3"/>
    </w:p>
    <w:p w14:paraId="01764A70" w14:textId="5C37292F" w:rsidR="00CD18B7" w:rsidRPr="00A96AC8" w:rsidRDefault="00CD18B7" w:rsidP="00407B77">
      <w:pPr>
        <w:spacing w:line="360" w:lineRule="auto"/>
        <w:jc w:val="both"/>
        <w:rPr>
          <w:rFonts w:asciiTheme="majorHAnsi" w:hAnsiTheme="majorHAnsi"/>
          <w:noProof/>
          <w:sz w:val="24"/>
          <w:szCs w:val="24"/>
          <w:lang w:eastAsia="pt-BR"/>
        </w:rPr>
      </w:pPr>
      <w:r w:rsidRPr="00A96AC8">
        <w:rPr>
          <w:rFonts w:asciiTheme="majorHAnsi" w:hAnsiTheme="majorHAnsi"/>
          <w:noProof/>
          <w:sz w:val="24"/>
          <w:szCs w:val="24"/>
          <w:lang w:eastAsia="pt-BR"/>
        </w:rPr>
        <w:t>Destacamos que trata-se de um processo de investigação epidemiologica onde a mesma deve ser arquivada de maneira correta levando-se em consideração a cronologia dos eventos.</w:t>
      </w:r>
      <w:r w:rsidR="00A66BC5">
        <w:rPr>
          <w:rFonts w:asciiTheme="majorHAnsi" w:hAnsiTheme="majorHAnsi"/>
          <w:noProof/>
          <w:sz w:val="24"/>
          <w:szCs w:val="24"/>
          <w:lang w:eastAsia="pt-BR"/>
        </w:rPr>
        <w:t xml:space="preserve"> </w:t>
      </w:r>
    </w:p>
    <w:p w14:paraId="353CD4F7" w14:textId="06277A7C" w:rsidR="00D3207C" w:rsidRPr="00A96AC8" w:rsidRDefault="00CF72D8" w:rsidP="00F2397F">
      <w:pPr>
        <w:pStyle w:val="Ttulo1"/>
      </w:pPr>
      <w:bookmarkStart w:id="4" w:name="_Toc102511321"/>
      <w:r w:rsidRPr="00A96AC8">
        <w:t>V</w:t>
      </w:r>
      <w:r w:rsidR="00D3207C" w:rsidRPr="00A96AC8">
        <w:t>. Do preenchimento do Laudo de Vistoria e Inspeção Sanitária</w:t>
      </w:r>
      <w:bookmarkEnd w:id="4"/>
    </w:p>
    <w:p w14:paraId="79C2E1D4" w14:textId="77777777" w:rsidR="00F2397F" w:rsidRPr="00A96AC8" w:rsidRDefault="00F2397F" w:rsidP="00F2397F">
      <w:pPr>
        <w:rPr>
          <w:rFonts w:asciiTheme="majorHAnsi" w:hAnsiTheme="majorHAnsi"/>
        </w:rPr>
      </w:pPr>
    </w:p>
    <w:p w14:paraId="445E7F42" w14:textId="77777777" w:rsidR="003D3695" w:rsidRPr="00A96AC8" w:rsidRDefault="003D3695" w:rsidP="00A73583">
      <w:pPr>
        <w:pStyle w:val="Ttulo2"/>
      </w:pPr>
      <w:bookmarkStart w:id="5" w:name="_Toc102511322"/>
      <w:r w:rsidRPr="00A96AC8">
        <w:t>A. D</w:t>
      </w:r>
      <w:r w:rsidR="00A73583" w:rsidRPr="00A96AC8">
        <w:t>ados do estabelecimento avícola</w:t>
      </w:r>
      <w:bookmarkEnd w:id="5"/>
    </w:p>
    <w:p w14:paraId="7844E529" w14:textId="77777777" w:rsidR="00A73583" w:rsidRPr="00A96AC8" w:rsidRDefault="00A73583" w:rsidP="00A73583">
      <w:pPr>
        <w:rPr>
          <w:rFonts w:asciiTheme="majorHAnsi" w:hAnsiTheme="majorHAnsi"/>
        </w:rPr>
      </w:pPr>
    </w:p>
    <w:p w14:paraId="06183C1A" w14:textId="77777777" w:rsidR="00030572" w:rsidRPr="00A96AC8" w:rsidRDefault="00223154" w:rsidP="0082054E">
      <w:pPr>
        <w:pStyle w:val="Ttulo3"/>
      </w:pPr>
      <w:bookmarkStart w:id="6" w:name="_Toc102511323"/>
      <w:r w:rsidRPr="00A96AC8">
        <w:t xml:space="preserve">01. </w:t>
      </w:r>
      <w:r w:rsidR="0090410D" w:rsidRPr="00A96AC8">
        <w:t>Nome da granja integradora / independente</w:t>
      </w:r>
      <w:bookmarkEnd w:id="6"/>
    </w:p>
    <w:p w14:paraId="6AC65BA1" w14:textId="34AC93B2" w:rsidR="002D083E" w:rsidRPr="00A96AC8" w:rsidRDefault="00223154" w:rsidP="00180830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A96AC8">
        <w:rPr>
          <w:rFonts w:asciiTheme="majorHAnsi" w:hAnsiTheme="majorHAnsi"/>
          <w:sz w:val="24"/>
          <w:szCs w:val="24"/>
        </w:rPr>
        <w:t xml:space="preserve">Redigir o nome do estabelecimento avícola integrador / independente conforme dados cadastrais na ADEPARÁ levando-se em consideração os dados cadastrais no </w:t>
      </w:r>
      <w:r w:rsidR="00814FD3">
        <w:rPr>
          <w:rFonts w:asciiTheme="majorHAnsi" w:hAnsiTheme="majorHAnsi"/>
          <w:sz w:val="24"/>
          <w:szCs w:val="24"/>
        </w:rPr>
        <w:t>SIDIAGRO</w:t>
      </w:r>
      <w:r w:rsidRPr="00A96AC8">
        <w:rPr>
          <w:rFonts w:asciiTheme="majorHAnsi" w:hAnsiTheme="majorHAnsi"/>
          <w:sz w:val="24"/>
          <w:szCs w:val="24"/>
        </w:rPr>
        <w:t xml:space="preserve">. Ou seja, o nome do estabelecimento escrito no </w:t>
      </w:r>
      <w:r w:rsidRPr="00A96AC8">
        <w:rPr>
          <w:rFonts w:asciiTheme="majorHAnsi" w:hAnsiTheme="majorHAnsi"/>
          <w:b/>
          <w:sz w:val="24"/>
          <w:szCs w:val="24"/>
        </w:rPr>
        <w:t>LAUDO DE VISTORIA E INSPEÇÃO</w:t>
      </w:r>
      <w:r w:rsidR="00302E6D" w:rsidRPr="00A96AC8">
        <w:rPr>
          <w:rFonts w:asciiTheme="majorHAnsi" w:hAnsiTheme="majorHAnsi"/>
          <w:sz w:val="24"/>
          <w:szCs w:val="24"/>
        </w:rPr>
        <w:t>-</w:t>
      </w:r>
      <w:r w:rsidR="00302E6D" w:rsidRPr="00A96AC8">
        <w:rPr>
          <w:rFonts w:asciiTheme="majorHAnsi" w:hAnsiTheme="majorHAnsi"/>
          <w:b/>
          <w:sz w:val="24"/>
          <w:szCs w:val="24"/>
        </w:rPr>
        <w:t>LVIS</w:t>
      </w:r>
      <w:r w:rsidRPr="00A96AC8">
        <w:rPr>
          <w:rFonts w:asciiTheme="majorHAnsi" w:hAnsiTheme="majorHAnsi"/>
          <w:sz w:val="24"/>
          <w:szCs w:val="24"/>
        </w:rPr>
        <w:t xml:space="preserve"> deve ser igual ao nome do estabelecimento no </w:t>
      </w:r>
      <w:r w:rsidR="00814FD3">
        <w:rPr>
          <w:rFonts w:asciiTheme="majorHAnsi" w:hAnsiTheme="majorHAnsi"/>
          <w:sz w:val="24"/>
          <w:szCs w:val="24"/>
        </w:rPr>
        <w:t>SIDIAGRO</w:t>
      </w:r>
      <w:r w:rsidRPr="00A96AC8">
        <w:rPr>
          <w:rFonts w:asciiTheme="majorHAnsi" w:hAnsiTheme="majorHAnsi"/>
          <w:sz w:val="24"/>
          <w:szCs w:val="24"/>
        </w:rPr>
        <w:t>.</w:t>
      </w:r>
    </w:p>
    <w:p w14:paraId="56B61371" w14:textId="4691891B" w:rsidR="00030572" w:rsidRPr="00A96AC8" w:rsidRDefault="009855E5" w:rsidP="0082054E">
      <w:pPr>
        <w:pStyle w:val="Ttulo3"/>
      </w:pPr>
      <w:bookmarkStart w:id="7" w:name="_Toc102511324"/>
      <w:r w:rsidRPr="00A96AC8">
        <w:t xml:space="preserve">1.1. </w:t>
      </w:r>
      <w:r w:rsidR="00814FD3">
        <w:t>SIDIAGRO</w:t>
      </w:r>
      <w:bookmarkEnd w:id="7"/>
    </w:p>
    <w:p w14:paraId="2214BBE1" w14:textId="01A93EDD" w:rsidR="009855E5" w:rsidRPr="00A96AC8" w:rsidRDefault="001F7EAE" w:rsidP="00180830">
      <w:pPr>
        <w:spacing w:line="360" w:lineRule="auto"/>
        <w:jc w:val="both"/>
        <w:rPr>
          <w:rFonts w:asciiTheme="majorHAnsi" w:eastAsia="Times New Roman" w:hAnsiTheme="majorHAnsi" w:cs="Calibri"/>
          <w:color w:val="000000"/>
          <w:sz w:val="24"/>
          <w:szCs w:val="24"/>
          <w:lang w:eastAsia="pt-BR"/>
        </w:rPr>
      </w:pPr>
      <w:r w:rsidRPr="00A96AC8">
        <w:rPr>
          <w:rFonts w:asciiTheme="majorHAnsi" w:hAnsiTheme="majorHAnsi"/>
          <w:sz w:val="24"/>
          <w:szCs w:val="24"/>
        </w:rPr>
        <w:t>Redigir</w:t>
      </w:r>
      <w:r w:rsidR="009855E5" w:rsidRPr="00A96AC8">
        <w:rPr>
          <w:rFonts w:asciiTheme="majorHAnsi" w:eastAsia="Times New Roman" w:hAnsiTheme="majorHAnsi" w:cs="Calibri"/>
          <w:color w:val="000000"/>
          <w:sz w:val="24"/>
          <w:szCs w:val="24"/>
          <w:lang w:eastAsia="pt-BR"/>
        </w:rPr>
        <w:t xml:space="preserve"> o código numérico </w:t>
      </w:r>
      <w:r w:rsidR="009855E5" w:rsidRPr="00A96AC8">
        <w:rPr>
          <w:rFonts w:asciiTheme="majorHAnsi" w:hAnsiTheme="majorHAnsi"/>
          <w:sz w:val="24"/>
          <w:szCs w:val="24"/>
        </w:rPr>
        <w:t xml:space="preserve">do estabelecimento avícola integrador / independente </w:t>
      </w:r>
      <w:r w:rsidR="009855E5" w:rsidRPr="00A96AC8">
        <w:rPr>
          <w:rFonts w:asciiTheme="majorHAnsi" w:eastAsia="Times New Roman" w:hAnsiTheme="majorHAnsi" w:cs="Calibri"/>
          <w:color w:val="000000"/>
          <w:sz w:val="24"/>
          <w:szCs w:val="24"/>
          <w:lang w:eastAsia="pt-BR"/>
        </w:rPr>
        <w:t>correspondente ao cadastro no Sistema de Integração Agropecuário (</w:t>
      </w:r>
      <w:r w:rsidR="00814FD3">
        <w:rPr>
          <w:rFonts w:asciiTheme="majorHAnsi" w:eastAsia="Times New Roman" w:hAnsiTheme="majorHAnsi" w:cs="Calibri"/>
          <w:color w:val="000000"/>
          <w:sz w:val="24"/>
          <w:szCs w:val="24"/>
          <w:lang w:eastAsia="pt-BR"/>
        </w:rPr>
        <w:t>SIDIAGRO</w:t>
      </w:r>
      <w:r w:rsidR="009855E5" w:rsidRPr="00A96AC8">
        <w:rPr>
          <w:rFonts w:asciiTheme="majorHAnsi" w:eastAsia="Times New Roman" w:hAnsiTheme="majorHAnsi" w:cs="Calibri"/>
          <w:color w:val="000000"/>
          <w:sz w:val="24"/>
          <w:szCs w:val="24"/>
          <w:lang w:eastAsia="pt-BR"/>
        </w:rPr>
        <w:t>).</w:t>
      </w:r>
    </w:p>
    <w:p w14:paraId="10787AD0" w14:textId="77777777" w:rsidR="00030572" w:rsidRPr="00A96AC8" w:rsidRDefault="001F7EAE" w:rsidP="0082054E">
      <w:pPr>
        <w:pStyle w:val="Ttulo3"/>
      </w:pPr>
      <w:bookmarkStart w:id="8" w:name="_Toc102511325"/>
      <w:r w:rsidRPr="00A96AC8">
        <w:lastRenderedPageBreak/>
        <w:t xml:space="preserve">1.2. </w:t>
      </w:r>
      <w:r w:rsidR="0090410D" w:rsidRPr="00A96AC8">
        <w:t>Município</w:t>
      </w:r>
      <w:bookmarkEnd w:id="8"/>
    </w:p>
    <w:p w14:paraId="790C2964" w14:textId="77777777" w:rsidR="006377C8" w:rsidRPr="00A96AC8" w:rsidRDefault="001F7EAE" w:rsidP="00180830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A96AC8">
        <w:rPr>
          <w:rFonts w:asciiTheme="majorHAnsi" w:hAnsiTheme="majorHAnsi"/>
          <w:sz w:val="24"/>
          <w:szCs w:val="24"/>
        </w:rPr>
        <w:t xml:space="preserve">Escrever o nome completo </w:t>
      </w:r>
      <w:r w:rsidR="00013FA8" w:rsidRPr="00A96AC8">
        <w:rPr>
          <w:rFonts w:asciiTheme="majorHAnsi" w:hAnsiTheme="majorHAnsi"/>
          <w:sz w:val="24"/>
          <w:szCs w:val="24"/>
        </w:rPr>
        <w:t xml:space="preserve">e correto do </w:t>
      </w:r>
      <w:r w:rsidRPr="00A96AC8">
        <w:rPr>
          <w:rFonts w:asciiTheme="majorHAnsi" w:hAnsiTheme="majorHAnsi"/>
          <w:sz w:val="24"/>
          <w:szCs w:val="24"/>
        </w:rPr>
        <w:t>município de localiz</w:t>
      </w:r>
      <w:r w:rsidR="002C7B8B" w:rsidRPr="00A96AC8">
        <w:rPr>
          <w:rFonts w:asciiTheme="majorHAnsi" w:hAnsiTheme="majorHAnsi"/>
          <w:sz w:val="24"/>
          <w:szCs w:val="24"/>
        </w:rPr>
        <w:t>ação da granja avícola integradora</w:t>
      </w:r>
      <w:r w:rsidRPr="00A96AC8">
        <w:rPr>
          <w:rFonts w:asciiTheme="majorHAnsi" w:hAnsiTheme="majorHAnsi"/>
          <w:sz w:val="24"/>
          <w:szCs w:val="24"/>
        </w:rPr>
        <w:t xml:space="preserve"> ou independente. </w:t>
      </w:r>
      <w:r w:rsidR="00013FA8" w:rsidRPr="00A96AC8">
        <w:rPr>
          <w:rFonts w:asciiTheme="majorHAnsi" w:hAnsiTheme="majorHAnsi"/>
          <w:sz w:val="24"/>
          <w:szCs w:val="24"/>
        </w:rPr>
        <w:t>Levando-se em consideração a nomenclatura utilizada pelo IBGE</w:t>
      </w:r>
      <w:r w:rsidR="00334DC8" w:rsidRPr="00A96AC8">
        <w:rPr>
          <w:rFonts w:asciiTheme="majorHAnsi" w:hAnsiTheme="majorHAnsi"/>
          <w:sz w:val="24"/>
          <w:szCs w:val="24"/>
        </w:rPr>
        <w:t>.</w:t>
      </w:r>
      <w:r w:rsidR="00013FA8" w:rsidRPr="00A96AC8">
        <w:rPr>
          <w:rFonts w:asciiTheme="majorHAnsi" w:hAnsiTheme="majorHAnsi"/>
          <w:sz w:val="24"/>
          <w:szCs w:val="24"/>
        </w:rPr>
        <w:t xml:space="preserve"> </w:t>
      </w:r>
    </w:p>
    <w:p w14:paraId="629CEB7E" w14:textId="77777777" w:rsidR="00030572" w:rsidRPr="00A96AC8" w:rsidRDefault="006377C8" w:rsidP="0082054E">
      <w:pPr>
        <w:pStyle w:val="Ttulo3"/>
      </w:pPr>
      <w:bookmarkStart w:id="9" w:name="_Toc102511326"/>
      <w:r w:rsidRPr="00A96AC8">
        <w:t xml:space="preserve">02. </w:t>
      </w:r>
      <w:r w:rsidR="0090410D" w:rsidRPr="00A96AC8">
        <w:t>Nome da granja integrada</w:t>
      </w:r>
      <w:bookmarkEnd w:id="9"/>
    </w:p>
    <w:p w14:paraId="39033EE1" w14:textId="73871EC4" w:rsidR="006377C8" w:rsidRPr="00A96AC8" w:rsidRDefault="006377C8" w:rsidP="00180830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A96AC8">
        <w:rPr>
          <w:rFonts w:asciiTheme="majorHAnsi" w:hAnsiTheme="majorHAnsi"/>
          <w:sz w:val="24"/>
          <w:szCs w:val="24"/>
        </w:rPr>
        <w:t xml:space="preserve">Redigir o nome do estabelecimento avícola integrado conforme dados cadastrais na ADEPARÁ levando-se em consideração os dados cadastrais no </w:t>
      </w:r>
      <w:r w:rsidR="00814FD3">
        <w:rPr>
          <w:rFonts w:asciiTheme="majorHAnsi" w:hAnsiTheme="majorHAnsi"/>
          <w:sz w:val="24"/>
          <w:szCs w:val="24"/>
        </w:rPr>
        <w:t>SIDIAGRO</w:t>
      </w:r>
      <w:r w:rsidRPr="00A96AC8">
        <w:rPr>
          <w:rFonts w:asciiTheme="majorHAnsi" w:hAnsiTheme="majorHAnsi"/>
          <w:sz w:val="24"/>
          <w:szCs w:val="24"/>
        </w:rPr>
        <w:t xml:space="preserve">. Ou seja, o nome do estabelecimento escrito no </w:t>
      </w:r>
      <w:r w:rsidRPr="00A96AC8">
        <w:rPr>
          <w:rFonts w:asciiTheme="majorHAnsi" w:hAnsiTheme="majorHAnsi"/>
          <w:b/>
          <w:sz w:val="24"/>
          <w:szCs w:val="24"/>
        </w:rPr>
        <w:t>LAUDO DE VISTORIA E INSPEÇÃO</w:t>
      </w:r>
      <w:r w:rsidRPr="00A96AC8">
        <w:rPr>
          <w:rFonts w:asciiTheme="majorHAnsi" w:hAnsiTheme="majorHAnsi"/>
          <w:sz w:val="24"/>
          <w:szCs w:val="24"/>
        </w:rPr>
        <w:t>-</w:t>
      </w:r>
      <w:r w:rsidRPr="00A96AC8">
        <w:rPr>
          <w:rFonts w:asciiTheme="majorHAnsi" w:hAnsiTheme="majorHAnsi"/>
          <w:b/>
          <w:sz w:val="24"/>
          <w:szCs w:val="24"/>
        </w:rPr>
        <w:t>LVIS</w:t>
      </w:r>
      <w:r w:rsidRPr="00A96AC8">
        <w:rPr>
          <w:rFonts w:asciiTheme="majorHAnsi" w:hAnsiTheme="majorHAnsi"/>
          <w:sz w:val="24"/>
          <w:szCs w:val="24"/>
        </w:rPr>
        <w:t xml:space="preserve"> deve ser igual ao nome do estabelecimento no </w:t>
      </w:r>
      <w:r w:rsidR="00814FD3">
        <w:rPr>
          <w:rFonts w:asciiTheme="majorHAnsi" w:hAnsiTheme="majorHAnsi"/>
          <w:sz w:val="24"/>
          <w:szCs w:val="24"/>
        </w:rPr>
        <w:t>SIDIAGRO</w:t>
      </w:r>
      <w:r w:rsidRPr="00A96AC8">
        <w:rPr>
          <w:rFonts w:asciiTheme="majorHAnsi" w:hAnsiTheme="majorHAnsi"/>
          <w:sz w:val="24"/>
          <w:szCs w:val="24"/>
        </w:rPr>
        <w:t>.</w:t>
      </w:r>
    </w:p>
    <w:p w14:paraId="4C900C1D" w14:textId="1BF9F6FB" w:rsidR="00030572" w:rsidRPr="00A96AC8" w:rsidRDefault="006377C8" w:rsidP="0082054E">
      <w:pPr>
        <w:pStyle w:val="Ttulo3"/>
      </w:pPr>
      <w:bookmarkStart w:id="10" w:name="_Toc102511327"/>
      <w:r w:rsidRPr="00A96AC8">
        <w:t xml:space="preserve">2.1. </w:t>
      </w:r>
      <w:r w:rsidR="00814FD3">
        <w:t>SIDIAGRO</w:t>
      </w:r>
      <w:bookmarkEnd w:id="10"/>
    </w:p>
    <w:p w14:paraId="4D2D8E39" w14:textId="010C279E" w:rsidR="004D54DC" w:rsidRPr="00A96AC8" w:rsidRDefault="00666FA4" w:rsidP="00180830">
      <w:pPr>
        <w:spacing w:line="360" w:lineRule="auto"/>
        <w:jc w:val="both"/>
        <w:rPr>
          <w:rFonts w:asciiTheme="majorHAnsi" w:eastAsia="Times New Roman" w:hAnsiTheme="majorHAnsi" w:cs="Calibri"/>
          <w:color w:val="000000"/>
          <w:sz w:val="24"/>
          <w:szCs w:val="24"/>
          <w:lang w:eastAsia="pt-BR"/>
        </w:rPr>
      </w:pPr>
      <w:r w:rsidRPr="00A96AC8">
        <w:rPr>
          <w:rFonts w:asciiTheme="majorHAnsi" w:hAnsiTheme="majorHAnsi"/>
          <w:sz w:val="24"/>
          <w:szCs w:val="24"/>
        </w:rPr>
        <w:t>Redigir</w:t>
      </w:r>
      <w:r w:rsidRPr="00A96AC8">
        <w:rPr>
          <w:rFonts w:asciiTheme="majorHAnsi" w:eastAsia="Times New Roman" w:hAnsiTheme="majorHAnsi" w:cs="Calibri"/>
          <w:color w:val="000000"/>
          <w:sz w:val="24"/>
          <w:szCs w:val="24"/>
          <w:lang w:eastAsia="pt-BR"/>
        </w:rPr>
        <w:t xml:space="preserve"> o código numérico </w:t>
      </w:r>
      <w:r w:rsidRPr="00A96AC8">
        <w:rPr>
          <w:rFonts w:asciiTheme="majorHAnsi" w:hAnsiTheme="majorHAnsi"/>
          <w:sz w:val="24"/>
          <w:szCs w:val="24"/>
        </w:rPr>
        <w:t>do es</w:t>
      </w:r>
      <w:r w:rsidR="00BB2FD8" w:rsidRPr="00A96AC8">
        <w:rPr>
          <w:rFonts w:asciiTheme="majorHAnsi" w:hAnsiTheme="majorHAnsi"/>
          <w:sz w:val="24"/>
          <w:szCs w:val="24"/>
        </w:rPr>
        <w:t>tabelecimento avícola integrado</w:t>
      </w:r>
      <w:r w:rsidRPr="00A96AC8">
        <w:rPr>
          <w:rFonts w:asciiTheme="majorHAnsi" w:hAnsiTheme="majorHAnsi"/>
          <w:sz w:val="24"/>
          <w:szCs w:val="24"/>
        </w:rPr>
        <w:t xml:space="preserve"> </w:t>
      </w:r>
      <w:r w:rsidRPr="00A96AC8">
        <w:rPr>
          <w:rFonts w:asciiTheme="majorHAnsi" w:eastAsia="Times New Roman" w:hAnsiTheme="majorHAnsi" w:cs="Calibri"/>
          <w:color w:val="000000"/>
          <w:sz w:val="24"/>
          <w:szCs w:val="24"/>
          <w:lang w:eastAsia="pt-BR"/>
        </w:rPr>
        <w:t>corresponde</w:t>
      </w:r>
      <w:r w:rsidR="00334DC8" w:rsidRPr="00A96AC8">
        <w:rPr>
          <w:rFonts w:asciiTheme="majorHAnsi" w:eastAsia="Times New Roman" w:hAnsiTheme="majorHAnsi" w:cs="Calibri"/>
          <w:color w:val="000000"/>
          <w:sz w:val="24"/>
          <w:szCs w:val="24"/>
          <w:lang w:eastAsia="pt-BR"/>
        </w:rPr>
        <w:t>nte ao cadastro no</w:t>
      </w:r>
      <w:r w:rsidRPr="00A96AC8">
        <w:rPr>
          <w:rFonts w:asciiTheme="majorHAnsi" w:eastAsia="Times New Roman" w:hAnsiTheme="majorHAnsi" w:cs="Calibri"/>
          <w:color w:val="000000"/>
          <w:sz w:val="24"/>
          <w:szCs w:val="24"/>
          <w:lang w:eastAsia="pt-BR"/>
        </w:rPr>
        <w:t xml:space="preserve"> (</w:t>
      </w:r>
      <w:r w:rsidR="00814FD3">
        <w:rPr>
          <w:rFonts w:asciiTheme="majorHAnsi" w:eastAsia="Times New Roman" w:hAnsiTheme="majorHAnsi" w:cs="Calibri"/>
          <w:color w:val="000000"/>
          <w:sz w:val="24"/>
          <w:szCs w:val="24"/>
          <w:lang w:eastAsia="pt-BR"/>
        </w:rPr>
        <w:t>SIDIAGRO</w:t>
      </w:r>
      <w:r w:rsidRPr="00A96AC8">
        <w:rPr>
          <w:rFonts w:asciiTheme="majorHAnsi" w:eastAsia="Times New Roman" w:hAnsiTheme="majorHAnsi" w:cs="Calibri"/>
          <w:color w:val="000000"/>
          <w:sz w:val="24"/>
          <w:szCs w:val="24"/>
          <w:lang w:eastAsia="pt-BR"/>
        </w:rPr>
        <w:t>).</w:t>
      </w:r>
    </w:p>
    <w:p w14:paraId="67B60ACE" w14:textId="77777777" w:rsidR="00030572" w:rsidRPr="00A96AC8" w:rsidRDefault="006377C8" w:rsidP="0082054E">
      <w:pPr>
        <w:pStyle w:val="Ttulo3"/>
      </w:pPr>
      <w:bookmarkStart w:id="11" w:name="_Toc102511328"/>
      <w:r w:rsidRPr="00A96AC8">
        <w:t xml:space="preserve">2.2. </w:t>
      </w:r>
      <w:r w:rsidR="0090410D" w:rsidRPr="00A96AC8">
        <w:t>Município</w:t>
      </w:r>
      <w:bookmarkEnd w:id="11"/>
    </w:p>
    <w:p w14:paraId="4DC96278" w14:textId="77777777" w:rsidR="00334DC8" w:rsidRPr="00A96AC8" w:rsidRDefault="00C91037" w:rsidP="00180830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A96AC8">
        <w:rPr>
          <w:rFonts w:asciiTheme="majorHAnsi" w:hAnsiTheme="majorHAnsi"/>
          <w:sz w:val="24"/>
          <w:szCs w:val="24"/>
        </w:rPr>
        <w:t>Redigir</w:t>
      </w:r>
      <w:r w:rsidR="00334DC8" w:rsidRPr="00A96AC8">
        <w:rPr>
          <w:rFonts w:asciiTheme="majorHAnsi" w:hAnsiTheme="majorHAnsi"/>
          <w:sz w:val="24"/>
          <w:szCs w:val="24"/>
        </w:rPr>
        <w:t xml:space="preserve"> o nome completo e correto do município de localização da granja avícola integrada. Levando-se em consideração a nomenclatura utilizada pelo IBGE. </w:t>
      </w:r>
    </w:p>
    <w:p w14:paraId="41D36312" w14:textId="77777777" w:rsidR="00C91037" w:rsidRPr="00A96AC8" w:rsidRDefault="00C91037" w:rsidP="00180830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A96AC8">
        <w:rPr>
          <w:rFonts w:asciiTheme="majorHAnsi" w:hAnsiTheme="majorHAnsi"/>
          <w:sz w:val="24"/>
          <w:szCs w:val="24"/>
        </w:rPr>
        <w:t>03. NÚMERO DO LAUDO LABORATORIAL POSITIVO PARA SALMONELLA</w:t>
      </w:r>
    </w:p>
    <w:p w14:paraId="658C7C55" w14:textId="77777777" w:rsidR="0086042E" w:rsidRPr="00A96AC8" w:rsidRDefault="00C91037" w:rsidP="00180830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A96AC8">
        <w:rPr>
          <w:rFonts w:asciiTheme="majorHAnsi" w:hAnsiTheme="majorHAnsi"/>
          <w:sz w:val="24"/>
          <w:szCs w:val="24"/>
        </w:rPr>
        <w:t>Redigir</w:t>
      </w:r>
      <w:r w:rsidR="0086042E" w:rsidRPr="00A96AC8">
        <w:rPr>
          <w:rFonts w:asciiTheme="majorHAnsi" w:hAnsiTheme="majorHAnsi"/>
          <w:sz w:val="24"/>
          <w:szCs w:val="24"/>
        </w:rPr>
        <w:t xml:space="preserve"> escrever o número do laudo laboratorial.</w:t>
      </w:r>
      <w:r w:rsidR="002E6954" w:rsidRPr="00A96AC8">
        <w:rPr>
          <w:rFonts w:asciiTheme="majorHAnsi" w:hAnsiTheme="majorHAnsi"/>
          <w:sz w:val="24"/>
          <w:szCs w:val="24"/>
        </w:rPr>
        <w:t xml:space="preserve"> </w:t>
      </w:r>
    </w:p>
    <w:p w14:paraId="598ABE11" w14:textId="77777777" w:rsidR="00030572" w:rsidRPr="00A96AC8" w:rsidRDefault="0086042E" w:rsidP="0082054E">
      <w:pPr>
        <w:pStyle w:val="Ttulo3"/>
      </w:pPr>
      <w:bookmarkStart w:id="12" w:name="_Toc102511329"/>
      <w:r w:rsidRPr="00A96AC8">
        <w:t xml:space="preserve">3.1. </w:t>
      </w:r>
      <w:r w:rsidR="0090410D" w:rsidRPr="00A96AC8">
        <w:t>Laboratório</w:t>
      </w:r>
      <w:bookmarkEnd w:id="12"/>
    </w:p>
    <w:p w14:paraId="3AAA6F50" w14:textId="77777777" w:rsidR="00110242" w:rsidRPr="00A96AC8" w:rsidRDefault="0086042E" w:rsidP="00180830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A96AC8">
        <w:rPr>
          <w:rFonts w:asciiTheme="majorHAnsi" w:hAnsiTheme="majorHAnsi"/>
          <w:sz w:val="24"/>
          <w:szCs w:val="24"/>
        </w:rPr>
        <w:t xml:space="preserve">Redigir o nome do laboratório responsável pela análise e resultados das amostras coletadas. </w:t>
      </w:r>
    </w:p>
    <w:p w14:paraId="377D216F" w14:textId="77777777" w:rsidR="00030572" w:rsidRPr="00A96AC8" w:rsidRDefault="0086042E" w:rsidP="0082054E">
      <w:pPr>
        <w:pStyle w:val="Ttulo3"/>
      </w:pPr>
      <w:bookmarkStart w:id="13" w:name="_Toc102511330"/>
      <w:r w:rsidRPr="00A96AC8">
        <w:t xml:space="preserve">3.2. </w:t>
      </w:r>
      <w:r w:rsidR="00110242" w:rsidRPr="00A96AC8">
        <w:t xml:space="preserve">Tipificação da </w:t>
      </w:r>
      <w:proofErr w:type="spellStart"/>
      <w:r w:rsidR="00110242" w:rsidRPr="00A96AC8">
        <w:t>salmonella</w:t>
      </w:r>
      <w:bookmarkEnd w:id="13"/>
      <w:proofErr w:type="spellEnd"/>
    </w:p>
    <w:p w14:paraId="56788334" w14:textId="77777777" w:rsidR="0086042E" w:rsidRPr="00A96AC8" w:rsidRDefault="0086042E" w:rsidP="00180830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A96AC8">
        <w:rPr>
          <w:rFonts w:asciiTheme="majorHAnsi" w:hAnsiTheme="majorHAnsi"/>
          <w:sz w:val="24"/>
          <w:szCs w:val="24"/>
        </w:rPr>
        <w:t xml:space="preserve">Escrever o resultado </w:t>
      </w:r>
      <w:proofErr w:type="spellStart"/>
      <w:r w:rsidRPr="00A96AC8">
        <w:rPr>
          <w:rFonts w:asciiTheme="majorHAnsi" w:hAnsiTheme="majorHAnsi"/>
          <w:sz w:val="24"/>
          <w:szCs w:val="24"/>
        </w:rPr>
        <w:t>laboratórial</w:t>
      </w:r>
      <w:proofErr w:type="spellEnd"/>
      <w:r w:rsidRPr="00A96AC8">
        <w:rPr>
          <w:rFonts w:asciiTheme="majorHAnsi" w:hAnsiTheme="majorHAnsi"/>
          <w:sz w:val="24"/>
          <w:szCs w:val="24"/>
        </w:rPr>
        <w:t xml:space="preserve"> das amostras coletadas. Levando-se em consideração as seguintes denominações: Salmonella </w:t>
      </w:r>
      <w:proofErr w:type="spellStart"/>
      <w:r w:rsidRPr="00A96AC8">
        <w:rPr>
          <w:rFonts w:asciiTheme="majorHAnsi" w:hAnsiTheme="majorHAnsi"/>
          <w:sz w:val="24"/>
          <w:szCs w:val="24"/>
        </w:rPr>
        <w:t>enteritidis</w:t>
      </w:r>
      <w:proofErr w:type="spellEnd"/>
      <w:r w:rsidRPr="00A96AC8">
        <w:rPr>
          <w:rFonts w:asciiTheme="majorHAnsi" w:hAnsiTheme="majorHAnsi"/>
          <w:sz w:val="24"/>
          <w:szCs w:val="24"/>
        </w:rPr>
        <w:t xml:space="preserve">, Salmonella </w:t>
      </w:r>
      <w:proofErr w:type="spellStart"/>
      <w:r w:rsidRPr="00A96AC8">
        <w:rPr>
          <w:rFonts w:asciiTheme="majorHAnsi" w:hAnsiTheme="majorHAnsi"/>
          <w:sz w:val="24"/>
          <w:szCs w:val="24"/>
        </w:rPr>
        <w:t>typhimurium</w:t>
      </w:r>
      <w:proofErr w:type="spellEnd"/>
      <w:r w:rsidRPr="00A96AC8">
        <w:rPr>
          <w:rFonts w:asciiTheme="majorHAnsi" w:hAnsiTheme="majorHAnsi"/>
          <w:sz w:val="24"/>
          <w:szCs w:val="24"/>
        </w:rPr>
        <w:t xml:space="preserve">, Salmonella </w:t>
      </w:r>
      <w:proofErr w:type="spellStart"/>
      <w:r w:rsidRPr="00A96AC8">
        <w:rPr>
          <w:rFonts w:asciiTheme="majorHAnsi" w:hAnsiTheme="majorHAnsi"/>
          <w:sz w:val="24"/>
          <w:szCs w:val="24"/>
        </w:rPr>
        <w:t>gallinarum</w:t>
      </w:r>
      <w:proofErr w:type="spellEnd"/>
      <w:r w:rsidRPr="00A96AC8">
        <w:rPr>
          <w:rFonts w:asciiTheme="majorHAnsi" w:hAnsiTheme="majorHAnsi"/>
          <w:sz w:val="24"/>
          <w:szCs w:val="24"/>
        </w:rPr>
        <w:t>, Salmonella Pullorum, Salmonella (1,4[5],12::1,2) e Salmonella (1,4[5],12:i:-).</w:t>
      </w:r>
    </w:p>
    <w:p w14:paraId="684E4099" w14:textId="5B66BF7C" w:rsidR="00030572" w:rsidRPr="00A96AC8" w:rsidRDefault="0086042E" w:rsidP="0082054E">
      <w:pPr>
        <w:pStyle w:val="Ttulo3"/>
        <w:spacing w:before="0"/>
      </w:pPr>
      <w:bookmarkStart w:id="14" w:name="_Toc102511331"/>
      <w:r w:rsidRPr="00A96AC8">
        <w:t xml:space="preserve">04. </w:t>
      </w:r>
      <w:r w:rsidR="00110242" w:rsidRPr="00A96AC8">
        <w:t>Responsável técnico (</w:t>
      </w:r>
      <w:r w:rsidR="000D16C0">
        <w:t>RT</w:t>
      </w:r>
      <w:r w:rsidR="00110242" w:rsidRPr="00A96AC8">
        <w:t>)</w:t>
      </w:r>
      <w:bookmarkEnd w:id="14"/>
    </w:p>
    <w:p w14:paraId="1D111E34" w14:textId="77777777" w:rsidR="008F6CD7" w:rsidRPr="00A96AC8" w:rsidRDefault="0086042E" w:rsidP="00AB2F99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A96AC8">
        <w:rPr>
          <w:rFonts w:asciiTheme="majorHAnsi" w:hAnsiTheme="majorHAnsi"/>
          <w:sz w:val="24"/>
          <w:szCs w:val="24"/>
        </w:rPr>
        <w:t>Escrever o nome completo, sem abreviações, do Médico Veterinário responsável técnico do estabelecimento avícola.</w:t>
      </w:r>
    </w:p>
    <w:p w14:paraId="34C06498" w14:textId="77777777" w:rsidR="00030572" w:rsidRPr="00A96AC8" w:rsidRDefault="008F6CD7" w:rsidP="00AB2F99">
      <w:pPr>
        <w:pStyle w:val="Ttulo3"/>
        <w:spacing w:before="0"/>
      </w:pPr>
      <w:bookmarkStart w:id="15" w:name="_Toc102511332"/>
      <w:r w:rsidRPr="00A96AC8">
        <w:t xml:space="preserve">4.1. Nº </w:t>
      </w:r>
      <w:r w:rsidR="003A7301" w:rsidRPr="00A96AC8">
        <w:t>da habilitação</w:t>
      </w:r>
      <w:bookmarkEnd w:id="15"/>
    </w:p>
    <w:p w14:paraId="57B7920B" w14:textId="487A1736" w:rsidR="001118E1" w:rsidRPr="00A96AC8" w:rsidRDefault="008F6CD7" w:rsidP="00AB2F99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A96AC8">
        <w:rPr>
          <w:rFonts w:asciiTheme="majorHAnsi" w:hAnsiTheme="majorHAnsi"/>
          <w:sz w:val="24"/>
          <w:szCs w:val="24"/>
        </w:rPr>
        <w:t>Escrever o número da habilitação do RT</w:t>
      </w:r>
      <w:r w:rsidR="0015543C" w:rsidRPr="00A96AC8">
        <w:rPr>
          <w:rFonts w:asciiTheme="majorHAnsi" w:hAnsiTheme="majorHAnsi"/>
          <w:sz w:val="24"/>
          <w:szCs w:val="24"/>
        </w:rPr>
        <w:t xml:space="preserve"> para emissão de Guia de Trânsito Animal de aves.</w:t>
      </w:r>
    </w:p>
    <w:p w14:paraId="386A978C" w14:textId="5BE77498" w:rsidR="003D1043" w:rsidRPr="00A96AC8" w:rsidRDefault="0050514A" w:rsidP="00AB2F99">
      <w:pPr>
        <w:pStyle w:val="Ttulo2"/>
        <w:spacing w:before="0"/>
      </w:pPr>
      <w:bookmarkStart w:id="16" w:name="_Toc102511333"/>
      <w:r w:rsidRPr="00A96AC8">
        <w:lastRenderedPageBreak/>
        <w:t>B. Procedimentos execut</w:t>
      </w:r>
      <w:r w:rsidR="00A73583" w:rsidRPr="00A96AC8">
        <w:t>ados no estabelecimento avícola</w:t>
      </w:r>
      <w:bookmarkEnd w:id="16"/>
    </w:p>
    <w:p w14:paraId="6C44B0BF" w14:textId="77777777" w:rsidR="00A73583" w:rsidRPr="00A96AC8" w:rsidRDefault="00A73583" w:rsidP="00AB2F99">
      <w:pPr>
        <w:rPr>
          <w:rFonts w:asciiTheme="majorHAnsi" w:hAnsiTheme="majorHAnsi"/>
        </w:rPr>
      </w:pPr>
    </w:p>
    <w:p w14:paraId="223D75E4" w14:textId="77777777" w:rsidR="00A17A26" w:rsidRPr="00A96AC8" w:rsidRDefault="003D1043" w:rsidP="00AB2F99">
      <w:pPr>
        <w:pStyle w:val="Ttulo3"/>
        <w:spacing w:before="0"/>
      </w:pPr>
      <w:bookmarkStart w:id="17" w:name="_Toc102511334"/>
      <w:r w:rsidRPr="00A96AC8">
        <w:t>01. Tratamento da cama do aviário</w:t>
      </w:r>
      <w:bookmarkEnd w:id="17"/>
      <w:r w:rsidR="00A17A26" w:rsidRPr="00A96AC8">
        <w:t xml:space="preserve"> </w:t>
      </w:r>
    </w:p>
    <w:p w14:paraId="2AE071E3" w14:textId="77777777" w:rsidR="007D0928" w:rsidRPr="00A96AC8" w:rsidRDefault="007D0928" w:rsidP="00AB2F99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A96AC8">
        <w:rPr>
          <w:rFonts w:asciiTheme="majorHAnsi" w:hAnsiTheme="majorHAnsi"/>
          <w:sz w:val="24"/>
          <w:szCs w:val="24"/>
        </w:rPr>
        <w:t>Redigir a data de realização da Fermentação das camas de todos os aviários do núcleo. Destacamos que o tratamento da cama do aviário deve ser observada na redação do Plano de ação.</w:t>
      </w:r>
    </w:p>
    <w:p w14:paraId="7F7DE4EE" w14:textId="77777777" w:rsidR="00A17A26" w:rsidRPr="00A96AC8" w:rsidRDefault="002A20F2" w:rsidP="00AB2F99">
      <w:pPr>
        <w:pStyle w:val="Ttulo3"/>
        <w:spacing w:before="0"/>
      </w:pPr>
      <w:bookmarkStart w:id="18" w:name="_Toc102511335"/>
      <w:r w:rsidRPr="00A96AC8">
        <w:t>02. Destino da cama do aviário</w:t>
      </w:r>
      <w:bookmarkEnd w:id="18"/>
    </w:p>
    <w:p w14:paraId="1BC48C01" w14:textId="77777777" w:rsidR="00E15730" w:rsidRPr="00A96AC8" w:rsidRDefault="00E15730" w:rsidP="00AB2F99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A96AC8">
        <w:rPr>
          <w:rFonts w:asciiTheme="majorHAnsi" w:hAnsiTheme="majorHAnsi"/>
          <w:sz w:val="24"/>
          <w:szCs w:val="24"/>
        </w:rPr>
        <w:t>Redigir a data de realização da remoção e descarte de toda a cama e do esterco do núcleo após o tratamento. Destacamos que o destino da cama do aviário deve ser observada na redação do Plano de ação.</w:t>
      </w:r>
    </w:p>
    <w:p w14:paraId="5E3BBA7C" w14:textId="77777777" w:rsidR="00A17A26" w:rsidRPr="00A96AC8" w:rsidRDefault="00C40886" w:rsidP="00AB2F99">
      <w:pPr>
        <w:pStyle w:val="Ttulo3"/>
        <w:spacing w:before="0"/>
      </w:pPr>
      <w:bookmarkStart w:id="19" w:name="_Toc102511336"/>
      <w:r w:rsidRPr="00A96AC8">
        <w:t>03. Higienização das instalações e equipamentos</w:t>
      </w:r>
      <w:bookmarkEnd w:id="19"/>
    </w:p>
    <w:p w14:paraId="346E02C3" w14:textId="77777777" w:rsidR="009A15D3" w:rsidRPr="00A96AC8" w:rsidRDefault="009A15D3" w:rsidP="00AB2F99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A96AC8">
        <w:rPr>
          <w:rFonts w:asciiTheme="majorHAnsi" w:hAnsiTheme="majorHAnsi"/>
          <w:sz w:val="24"/>
          <w:szCs w:val="24"/>
        </w:rPr>
        <w:t>Redigir a data de realização da limpeza e desinfecção das instalações e equipamentos após a remoção de toda a cama e esterco do aviário. Destacamos que a higienização das instalações e equipamentos deve ser observada na redação do Plano de ação.</w:t>
      </w:r>
    </w:p>
    <w:p w14:paraId="7B6CB2E6" w14:textId="77777777" w:rsidR="00A17A26" w:rsidRPr="00A96AC8" w:rsidRDefault="00EB07D7" w:rsidP="00AB2F99">
      <w:pPr>
        <w:pStyle w:val="Ttulo3"/>
        <w:spacing w:before="0"/>
      </w:pPr>
      <w:bookmarkStart w:id="20" w:name="_Toc102511337"/>
      <w:r w:rsidRPr="00A96AC8">
        <w:t xml:space="preserve">04. </w:t>
      </w:r>
      <w:r w:rsidR="007C4FE0" w:rsidRPr="00A96AC8">
        <w:t>Vazio sanitário</w:t>
      </w:r>
      <w:bookmarkEnd w:id="20"/>
    </w:p>
    <w:p w14:paraId="14182D60" w14:textId="77777777" w:rsidR="00821D19" w:rsidRPr="00A96AC8" w:rsidRDefault="00821D19" w:rsidP="00AB2F99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A96AC8">
        <w:rPr>
          <w:rFonts w:asciiTheme="majorHAnsi" w:hAnsiTheme="majorHAnsi"/>
          <w:sz w:val="24"/>
          <w:szCs w:val="24"/>
        </w:rPr>
        <w:t xml:space="preserve">Redigir as datas inicial e final de realização da adoção de vazio sanitário de, no mínimo, de </w:t>
      </w:r>
      <w:r w:rsidRPr="00A96AC8">
        <w:rPr>
          <w:rFonts w:asciiTheme="majorHAnsi" w:hAnsiTheme="majorHAnsi"/>
          <w:b/>
          <w:sz w:val="24"/>
          <w:szCs w:val="24"/>
        </w:rPr>
        <w:t>(15) quinze dias</w:t>
      </w:r>
      <w:r w:rsidRPr="00A96AC8">
        <w:rPr>
          <w:rFonts w:asciiTheme="majorHAnsi" w:hAnsiTheme="majorHAnsi"/>
          <w:sz w:val="24"/>
          <w:szCs w:val="24"/>
        </w:rPr>
        <w:t xml:space="preserve"> depois de concluídos os procedimentos de limpeza e desinfecção dos galpões. Destacamos que a ação de vazio sanitário deve ser observada na redação do Plano de ação.</w:t>
      </w:r>
    </w:p>
    <w:p w14:paraId="7E916D40" w14:textId="77777777" w:rsidR="00A17A26" w:rsidRPr="00A96AC8" w:rsidRDefault="00385857" w:rsidP="00AB2F99">
      <w:pPr>
        <w:pStyle w:val="Ttulo3"/>
        <w:spacing w:before="0"/>
      </w:pPr>
      <w:bookmarkStart w:id="21" w:name="_Toc102511338"/>
      <w:r w:rsidRPr="00A96AC8">
        <w:t>05. Mitigação das fontes de infecção e transmissão</w:t>
      </w:r>
      <w:bookmarkEnd w:id="21"/>
    </w:p>
    <w:p w14:paraId="2C1924FD" w14:textId="77777777" w:rsidR="00821D19" w:rsidRPr="00A96AC8" w:rsidRDefault="00821D19" w:rsidP="00AB2F99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A96AC8">
        <w:rPr>
          <w:rFonts w:asciiTheme="majorHAnsi" w:hAnsiTheme="majorHAnsi"/>
          <w:sz w:val="24"/>
          <w:szCs w:val="24"/>
        </w:rPr>
        <w:t>Redigir a data de realização da investigação para identificar a fonte de infecção e as vias de transmissão para as aves. Destacamos que a mitigação das fontes de infecção e transmissão deve ser observada na redação do Plano de ação.</w:t>
      </w:r>
    </w:p>
    <w:p w14:paraId="5BACD7BF" w14:textId="77777777" w:rsidR="00AB2F99" w:rsidRPr="00A96AC8" w:rsidRDefault="00412470" w:rsidP="00AB2F99">
      <w:pPr>
        <w:pStyle w:val="Ttulo3"/>
        <w:spacing w:before="0"/>
      </w:pPr>
      <w:bookmarkStart w:id="22" w:name="_Toc102511339"/>
      <w:r w:rsidRPr="00A96AC8">
        <w:t>06. Plano de ação</w:t>
      </w:r>
      <w:bookmarkEnd w:id="22"/>
    </w:p>
    <w:p w14:paraId="10DDB26D" w14:textId="77777777" w:rsidR="00821D19" w:rsidRPr="00A96AC8" w:rsidRDefault="00821D19" w:rsidP="00821D19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A96AC8">
        <w:rPr>
          <w:rFonts w:asciiTheme="majorHAnsi" w:hAnsiTheme="majorHAnsi"/>
          <w:sz w:val="24"/>
          <w:szCs w:val="24"/>
        </w:rPr>
        <w:t>Redigir a data de realização do Plano de ação para prevenção de novas infecções. Salientamos que o Plano de Ação é um documento auditável onde constam todos os procedimentos e ações, a serem realizados, neste caso: um evento sanitário.</w:t>
      </w:r>
    </w:p>
    <w:p w14:paraId="0F50B1D5" w14:textId="77777777" w:rsidR="002F7B5D" w:rsidRPr="00A96AC8" w:rsidRDefault="00625E77" w:rsidP="007C087A">
      <w:pPr>
        <w:pStyle w:val="Ttulo2"/>
        <w:spacing w:line="360" w:lineRule="auto"/>
      </w:pPr>
      <w:bookmarkStart w:id="23" w:name="_Toc102511340"/>
      <w:r w:rsidRPr="00A96AC8">
        <w:t>C. Observações</w:t>
      </w:r>
      <w:bookmarkEnd w:id="23"/>
    </w:p>
    <w:p w14:paraId="25C2F9DE" w14:textId="77777777" w:rsidR="00412470" w:rsidRPr="00A96AC8" w:rsidRDefault="003D6766" w:rsidP="00D0727B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A96AC8">
        <w:rPr>
          <w:rFonts w:asciiTheme="majorHAnsi" w:hAnsiTheme="majorHAnsi"/>
          <w:sz w:val="24"/>
          <w:szCs w:val="24"/>
        </w:rPr>
        <w:t>Este campo é destinado para as observações</w:t>
      </w:r>
      <w:r w:rsidR="005A708C" w:rsidRPr="00A96AC8">
        <w:rPr>
          <w:rFonts w:asciiTheme="majorHAnsi" w:hAnsiTheme="majorHAnsi"/>
          <w:sz w:val="24"/>
          <w:szCs w:val="24"/>
        </w:rPr>
        <w:t xml:space="preserve"> e considerações</w:t>
      </w:r>
      <w:r w:rsidRPr="00A96AC8">
        <w:rPr>
          <w:rFonts w:asciiTheme="majorHAnsi" w:hAnsiTheme="majorHAnsi"/>
          <w:sz w:val="24"/>
          <w:szCs w:val="24"/>
        </w:rPr>
        <w:t xml:space="preserve"> </w:t>
      </w:r>
      <w:r w:rsidR="005A708C" w:rsidRPr="00A96AC8">
        <w:rPr>
          <w:rFonts w:asciiTheme="majorHAnsi" w:hAnsiTheme="majorHAnsi"/>
          <w:sz w:val="24"/>
          <w:szCs w:val="24"/>
        </w:rPr>
        <w:t xml:space="preserve">finais </w:t>
      </w:r>
      <w:r w:rsidRPr="00A96AC8">
        <w:rPr>
          <w:rFonts w:asciiTheme="majorHAnsi" w:hAnsiTheme="majorHAnsi"/>
          <w:sz w:val="24"/>
          <w:szCs w:val="24"/>
        </w:rPr>
        <w:t>do FEA.</w:t>
      </w:r>
    </w:p>
    <w:p w14:paraId="43F88A0C" w14:textId="77777777" w:rsidR="002F7B5D" w:rsidRPr="00A96AC8" w:rsidRDefault="00B56063" w:rsidP="007C087A">
      <w:pPr>
        <w:pStyle w:val="Ttulo2"/>
        <w:spacing w:line="360" w:lineRule="auto"/>
      </w:pPr>
      <w:bookmarkStart w:id="24" w:name="_Toc102511341"/>
      <w:r w:rsidRPr="00A96AC8">
        <w:t>D. Assinatura e carimbo do FEA – ADEPARÁ</w:t>
      </w:r>
      <w:bookmarkEnd w:id="24"/>
    </w:p>
    <w:p w14:paraId="30D4C461" w14:textId="77777777" w:rsidR="00B56063" w:rsidRPr="00A96AC8" w:rsidRDefault="00B56063" w:rsidP="00D0727B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A96AC8">
        <w:rPr>
          <w:rFonts w:asciiTheme="majorHAnsi" w:hAnsiTheme="majorHAnsi"/>
          <w:sz w:val="24"/>
          <w:szCs w:val="24"/>
        </w:rPr>
        <w:t>O FEA deve assinar e carimbar.</w:t>
      </w:r>
    </w:p>
    <w:p w14:paraId="6D7E84CB" w14:textId="77777777" w:rsidR="002F7B5D" w:rsidRPr="00A96AC8" w:rsidRDefault="00B56063" w:rsidP="007C087A">
      <w:pPr>
        <w:pStyle w:val="Ttulo2"/>
        <w:spacing w:line="360" w:lineRule="auto"/>
      </w:pPr>
      <w:bookmarkStart w:id="25" w:name="_Toc102511342"/>
      <w:r w:rsidRPr="00A96AC8">
        <w:lastRenderedPageBreak/>
        <w:t>E. Data de realização da Inspeção</w:t>
      </w:r>
      <w:bookmarkEnd w:id="25"/>
    </w:p>
    <w:p w14:paraId="29B94B7F" w14:textId="77777777" w:rsidR="00854B53" w:rsidRPr="00A96AC8" w:rsidRDefault="00B56063" w:rsidP="00D0727B">
      <w:p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A96AC8">
        <w:rPr>
          <w:rFonts w:asciiTheme="majorHAnsi" w:hAnsiTheme="majorHAnsi"/>
          <w:sz w:val="24"/>
          <w:szCs w:val="24"/>
        </w:rPr>
        <w:t>O FEA deve redigir a data de realização do LAUDO DE VISTORIA E INSPEÇÃO SANITÁRIA</w:t>
      </w:r>
      <w:r w:rsidR="00854B53" w:rsidRPr="00A96AC8">
        <w:rPr>
          <w:rFonts w:asciiTheme="majorHAnsi" w:hAnsiTheme="majorHAnsi"/>
          <w:sz w:val="24"/>
          <w:szCs w:val="24"/>
        </w:rPr>
        <w:t>-LVIS da seguinte forma: município seguido de vírgula, dia, mês e ano. Exemplo: Belém, 01 de maio de 2009.</w:t>
      </w:r>
    </w:p>
    <w:p w14:paraId="44920268" w14:textId="77777777" w:rsidR="00EC23BA" w:rsidRPr="00A96AC8" w:rsidRDefault="00EC23BA" w:rsidP="00D0727B">
      <w:pPr>
        <w:pStyle w:val="Ttulo2"/>
        <w:spacing w:line="360" w:lineRule="auto"/>
      </w:pPr>
      <w:bookmarkStart w:id="26" w:name="_Toc102511343"/>
      <w:r w:rsidRPr="00A96AC8">
        <w:t xml:space="preserve">F. Modelo de Laudo de </w:t>
      </w:r>
      <w:r w:rsidR="00D778FC" w:rsidRPr="00A96AC8">
        <w:t>V</w:t>
      </w:r>
      <w:r w:rsidRPr="00A96AC8">
        <w:t xml:space="preserve">istoria e </w:t>
      </w:r>
      <w:r w:rsidR="00D778FC" w:rsidRPr="00A96AC8">
        <w:t>Inspeção S</w:t>
      </w:r>
      <w:r w:rsidRPr="00A96AC8">
        <w:t>anitária-LVIS</w:t>
      </w:r>
      <w:bookmarkEnd w:id="26"/>
    </w:p>
    <w:p w14:paraId="40C1F404" w14:textId="3AB77BAC" w:rsidR="009D627F" w:rsidRDefault="00D0727B" w:rsidP="00904C5D">
      <w:pPr>
        <w:spacing w:line="360" w:lineRule="auto"/>
        <w:rPr>
          <w:rFonts w:asciiTheme="majorHAnsi" w:hAnsiTheme="majorHAnsi"/>
          <w:b/>
          <w:sz w:val="24"/>
          <w:szCs w:val="24"/>
        </w:rPr>
      </w:pPr>
      <w:r w:rsidRPr="00A96AC8">
        <w:rPr>
          <w:rFonts w:asciiTheme="majorHAnsi" w:hAnsiTheme="majorHAnsi"/>
          <w:b/>
          <w:sz w:val="24"/>
          <w:szCs w:val="24"/>
        </w:rPr>
        <w:t xml:space="preserve">Vide figura </w:t>
      </w:r>
      <w:r w:rsidR="005D305E">
        <w:rPr>
          <w:rFonts w:asciiTheme="majorHAnsi" w:hAnsiTheme="majorHAnsi"/>
          <w:b/>
          <w:sz w:val="24"/>
          <w:szCs w:val="24"/>
        </w:rPr>
        <w:t>1</w:t>
      </w:r>
      <w:r w:rsidRPr="00A96AC8">
        <w:rPr>
          <w:rFonts w:asciiTheme="majorHAnsi" w:hAnsiTheme="majorHAnsi"/>
          <w:b/>
          <w:sz w:val="24"/>
          <w:szCs w:val="24"/>
        </w:rPr>
        <w:t>.</w:t>
      </w:r>
    </w:p>
    <w:p w14:paraId="5C547BD8" w14:textId="77777777" w:rsidR="00904C5D" w:rsidRDefault="00904C5D" w:rsidP="00904C5D">
      <w:pPr>
        <w:spacing w:line="360" w:lineRule="auto"/>
        <w:rPr>
          <w:rFonts w:asciiTheme="majorHAnsi" w:hAnsiTheme="majorHAnsi"/>
          <w:b/>
          <w:sz w:val="24"/>
          <w:szCs w:val="24"/>
        </w:rPr>
      </w:pPr>
    </w:p>
    <w:p w14:paraId="301FF2C7" w14:textId="77777777" w:rsidR="00904C5D" w:rsidRDefault="00904C5D" w:rsidP="00904C5D">
      <w:pPr>
        <w:spacing w:line="360" w:lineRule="auto"/>
        <w:rPr>
          <w:rFonts w:asciiTheme="majorHAnsi" w:hAnsiTheme="majorHAnsi"/>
          <w:b/>
          <w:sz w:val="24"/>
          <w:szCs w:val="24"/>
        </w:rPr>
      </w:pPr>
    </w:p>
    <w:p w14:paraId="54B17696" w14:textId="77777777" w:rsidR="00904C5D" w:rsidRDefault="00904C5D" w:rsidP="00904C5D">
      <w:pPr>
        <w:spacing w:line="360" w:lineRule="auto"/>
        <w:rPr>
          <w:rFonts w:asciiTheme="majorHAnsi" w:hAnsiTheme="majorHAnsi"/>
          <w:b/>
          <w:sz w:val="24"/>
          <w:szCs w:val="24"/>
        </w:rPr>
      </w:pPr>
    </w:p>
    <w:p w14:paraId="371F3E78" w14:textId="77777777" w:rsidR="00904C5D" w:rsidRDefault="00904C5D" w:rsidP="00904C5D">
      <w:pPr>
        <w:spacing w:line="360" w:lineRule="auto"/>
        <w:rPr>
          <w:rFonts w:asciiTheme="majorHAnsi" w:hAnsiTheme="majorHAnsi"/>
          <w:b/>
          <w:sz w:val="24"/>
          <w:szCs w:val="24"/>
        </w:rPr>
      </w:pPr>
    </w:p>
    <w:p w14:paraId="44AC639A" w14:textId="77777777" w:rsidR="00904C5D" w:rsidRDefault="00904C5D" w:rsidP="00904C5D">
      <w:pPr>
        <w:spacing w:line="360" w:lineRule="auto"/>
        <w:rPr>
          <w:rFonts w:asciiTheme="majorHAnsi" w:hAnsiTheme="majorHAnsi"/>
          <w:b/>
          <w:sz w:val="24"/>
          <w:szCs w:val="24"/>
        </w:rPr>
      </w:pPr>
    </w:p>
    <w:p w14:paraId="2475D4E7" w14:textId="77777777" w:rsidR="00904C5D" w:rsidRDefault="00904C5D" w:rsidP="00904C5D">
      <w:pPr>
        <w:spacing w:line="360" w:lineRule="auto"/>
        <w:rPr>
          <w:rFonts w:asciiTheme="majorHAnsi" w:hAnsiTheme="majorHAnsi"/>
          <w:b/>
          <w:sz w:val="24"/>
          <w:szCs w:val="24"/>
        </w:rPr>
      </w:pPr>
    </w:p>
    <w:p w14:paraId="5775601B" w14:textId="77777777" w:rsidR="00904C5D" w:rsidRDefault="00904C5D" w:rsidP="00904C5D">
      <w:pPr>
        <w:spacing w:line="360" w:lineRule="auto"/>
        <w:rPr>
          <w:rFonts w:asciiTheme="majorHAnsi" w:hAnsiTheme="majorHAnsi"/>
          <w:b/>
          <w:sz w:val="24"/>
          <w:szCs w:val="24"/>
        </w:rPr>
      </w:pPr>
    </w:p>
    <w:p w14:paraId="4CF4E2DF" w14:textId="77777777" w:rsidR="00904C5D" w:rsidRDefault="00904C5D" w:rsidP="00904C5D">
      <w:pPr>
        <w:spacing w:line="360" w:lineRule="auto"/>
        <w:rPr>
          <w:rFonts w:asciiTheme="majorHAnsi" w:hAnsiTheme="majorHAnsi"/>
          <w:b/>
          <w:sz w:val="24"/>
          <w:szCs w:val="24"/>
        </w:rPr>
      </w:pPr>
    </w:p>
    <w:p w14:paraId="69B0508A" w14:textId="77777777" w:rsidR="00904C5D" w:rsidRDefault="00904C5D" w:rsidP="00904C5D">
      <w:pPr>
        <w:spacing w:line="360" w:lineRule="auto"/>
        <w:rPr>
          <w:rFonts w:asciiTheme="majorHAnsi" w:hAnsiTheme="majorHAnsi"/>
          <w:b/>
          <w:sz w:val="24"/>
          <w:szCs w:val="24"/>
        </w:rPr>
      </w:pPr>
    </w:p>
    <w:p w14:paraId="2C0E9B92" w14:textId="77777777" w:rsidR="00904C5D" w:rsidRDefault="00904C5D" w:rsidP="00904C5D">
      <w:pPr>
        <w:spacing w:line="360" w:lineRule="auto"/>
        <w:rPr>
          <w:rFonts w:asciiTheme="majorHAnsi" w:hAnsiTheme="majorHAnsi"/>
        </w:rPr>
      </w:pPr>
    </w:p>
    <w:p w14:paraId="25BAC533" w14:textId="77777777" w:rsidR="00904C5D" w:rsidRDefault="00904C5D" w:rsidP="00904C5D">
      <w:pPr>
        <w:spacing w:line="360" w:lineRule="auto"/>
        <w:rPr>
          <w:rFonts w:asciiTheme="majorHAnsi" w:hAnsiTheme="majorHAnsi"/>
        </w:rPr>
      </w:pPr>
    </w:p>
    <w:p w14:paraId="092BF1B3" w14:textId="77777777" w:rsidR="00904C5D" w:rsidRDefault="00904C5D" w:rsidP="00904C5D">
      <w:pPr>
        <w:spacing w:line="360" w:lineRule="auto"/>
        <w:rPr>
          <w:rFonts w:asciiTheme="majorHAnsi" w:hAnsiTheme="majorHAnsi"/>
        </w:rPr>
      </w:pPr>
    </w:p>
    <w:p w14:paraId="75E40E08" w14:textId="77777777" w:rsidR="00904C5D" w:rsidRDefault="00904C5D" w:rsidP="00904C5D">
      <w:pPr>
        <w:spacing w:line="360" w:lineRule="auto"/>
        <w:rPr>
          <w:rFonts w:asciiTheme="majorHAnsi" w:hAnsiTheme="majorHAnsi"/>
        </w:rPr>
      </w:pPr>
    </w:p>
    <w:p w14:paraId="48FB36FA" w14:textId="77777777" w:rsidR="00904C5D" w:rsidRDefault="00904C5D" w:rsidP="00904C5D">
      <w:pPr>
        <w:spacing w:line="360" w:lineRule="auto"/>
        <w:rPr>
          <w:rFonts w:asciiTheme="majorHAnsi" w:hAnsiTheme="majorHAnsi"/>
        </w:rPr>
      </w:pPr>
    </w:p>
    <w:p w14:paraId="6878E837" w14:textId="77777777" w:rsidR="00904C5D" w:rsidRDefault="00904C5D" w:rsidP="00904C5D">
      <w:pPr>
        <w:spacing w:line="360" w:lineRule="auto"/>
        <w:rPr>
          <w:rFonts w:asciiTheme="majorHAnsi" w:hAnsiTheme="majorHAnsi"/>
        </w:rPr>
      </w:pPr>
    </w:p>
    <w:p w14:paraId="01716631" w14:textId="77777777" w:rsidR="00904C5D" w:rsidRDefault="00904C5D" w:rsidP="00904C5D">
      <w:pPr>
        <w:spacing w:line="360" w:lineRule="auto"/>
        <w:rPr>
          <w:rFonts w:asciiTheme="majorHAnsi" w:hAnsiTheme="majorHAnsi"/>
        </w:rPr>
      </w:pPr>
    </w:p>
    <w:p w14:paraId="766A21F7" w14:textId="77777777" w:rsidR="00904C5D" w:rsidRPr="00A96AC8" w:rsidRDefault="00904C5D" w:rsidP="00904C5D">
      <w:pPr>
        <w:spacing w:line="360" w:lineRule="auto"/>
        <w:rPr>
          <w:rFonts w:asciiTheme="majorHAnsi" w:hAnsiTheme="majorHAnsi"/>
        </w:rPr>
      </w:pPr>
    </w:p>
    <w:p w14:paraId="6BBB126B" w14:textId="4E7A6B79" w:rsidR="00695EC0" w:rsidRPr="00A96AC8" w:rsidRDefault="00695EC0" w:rsidP="00695EC0">
      <w:pPr>
        <w:pStyle w:val="Legenda"/>
        <w:keepNext/>
        <w:ind w:left="-1276"/>
        <w:rPr>
          <w:rFonts w:asciiTheme="majorHAnsi" w:hAnsiTheme="majorHAnsi"/>
          <w:color w:val="auto"/>
          <w:sz w:val="24"/>
          <w:szCs w:val="24"/>
        </w:rPr>
      </w:pPr>
      <w:r w:rsidRPr="00A96AC8">
        <w:rPr>
          <w:rFonts w:asciiTheme="majorHAnsi" w:hAnsiTheme="majorHAnsi"/>
          <w:color w:val="auto"/>
          <w:sz w:val="24"/>
          <w:szCs w:val="24"/>
        </w:rPr>
        <w:lastRenderedPageBreak/>
        <w:t xml:space="preserve">Figura </w:t>
      </w:r>
      <w:r w:rsidRPr="00A96AC8">
        <w:rPr>
          <w:rFonts w:asciiTheme="majorHAnsi" w:hAnsiTheme="majorHAnsi"/>
          <w:color w:val="auto"/>
          <w:sz w:val="24"/>
          <w:szCs w:val="24"/>
        </w:rPr>
        <w:fldChar w:fldCharType="begin"/>
      </w:r>
      <w:r w:rsidRPr="00A96AC8">
        <w:rPr>
          <w:rFonts w:asciiTheme="majorHAnsi" w:hAnsiTheme="majorHAnsi"/>
          <w:color w:val="auto"/>
          <w:sz w:val="24"/>
          <w:szCs w:val="24"/>
        </w:rPr>
        <w:instrText xml:space="preserve"> SEQ Figura \* ARABIC </w:instrText>
      </w:r>
      <w:r w:rsidRPr="00A96AC8">
        <w:rPr>
          <w:rFonts w:asciiTheme="majorHAnsi" w:hAnsiTheme="majorHAnsi"/>
          <w:color w:val="auto"/>
          <w:sz w:val="24"/>
          <w:szCs w:val="24"/>
        </w:rPr>
        <w:fldChar w:fldCharType="separate"/>
      </w:r>
      <w:r w:rsidR="006F3F69">
        <w:rPr>
          <w:rFonts w:asciiTheme="majorHAnsi" w:hAnsiTheme="majorHAnsi"/>
          <w:noProof/>
          <w:color w:val="auto"/>
          <w:sz w:val="24"/>
          <w:szCs w:val="24"/>
        </w:rPr>
        <w:t>1</w:t>
      </w:r>
      <w:r w:rsidRPr="00A96AC8">
        <w:rPr>
          <w:rFonts w:asciiTheme="majorHAnsi" w:hAnsiTheme="majorHAnsi"/>
          <w:color w:val="auto"/>
          <w:sz w:val="24"/>
          <w:szCs w:val="24"/>
        </w:rPr>
        <w:fldChar w:fldCharType="end"/>
      </w:r>
      <w:r w:rsidRPr="00A96AC8">
        <w:rPr>
          <w:rFonts w:asciiTheme="majorHAnsi" w:hAnsiTheme="majorHAnsi"/>
          <w:color w:val="auto"/>
          <w:sz w:val="24"/>
          <w:szCs w:val="24"/>
        </w:rPr>
        <w:t>. Modelo de LVIS</w:t>
      </w:r>
    </w:p>
    <w:tbl>
      <w:tblPr>
        <w:tblStyle w:val="Tabelacomgrade"/>
        <w:tblW w:w="11054" w:type="dxa"/>
        <w:tblCellSpacing w:w="11" w:type="dxa"/>
        <w:tblInd w:w="-1208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469"/>
        <w:gridCol w:w="58"/>
        <w:gridCol w:w="2628"/>
        <w:gridCol w:w="2899"/>
      </w:tblGrid>
      <w:tr w:rsidR="00843281" w:rsidRPr="00A96AC8" w14:paraId="640052F1" w14:textId="77777777" w:rsidTr="00E1736B">
        <w:trPr>
          <w:trHeight w:val="658"/>
          <w:tblCellSpacing w:w="11" w:type="dxa"/>
        </w:trPr>
        <w:tc>
          <w:tcPr>
            <w:tcW w:w="11010" w:type="dxa"/>
            <w:gridSpan w:val="4"/>
            <w:vAlign w:val="center"/>
          </w:tcPr>
          <w:p w14:paraId="02BE9254" w14:textId="77777777" w:rsidR="00843281" w:rsidRPr="00A96AC8" w:rsidRDefault="00843281" w:rsidP="00F34058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A96AC8">
              <w:rPr>
                <w:rFonts w:asciiTheme="majorHAnsi" w:hAnsiTheme="majorHAnsi"/>
                <w:b/>
                <w:sz w:val="24"/>
                <w:szCs w:val="24"/>
              </w:rPr>
              <w:t>PROGRAMA ESTADUAL DE SANIDADE AVÍCOLA-PESA ADEPARÁ</w:t>
            </w:r>
          </w:p>
        </w:tc>
      </w:tr>
      <w:tr w:rsidR="00843281" w:rsidRPr="00A96AC8" w14:paraId="30C151D7" w14:textId="77777777" w:rsidTr="00E1736B">
        <w:trPr>
          <w:trHeight w:val="658"/>
          <w:tblCellSpacing w:w="11" w:type="dxa"/>
        </w:trPr>
        <w:tc>
          <w:tcPr>
            <w:tcW w:w="11010" w:type="dxa"/>
            <w:gridSpan w:val="4"/>
            <w:vAlign w:val="center"/>
          </w:tcPr>
          <w:p w14:paraId="7B7ACAC1" w14:textId="77777777" w:rsidR="00843281" w:rsidRPr="00A96AC8" w:rsidRDefault="00843281" w:rsidP="00F34058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A96AC8">
              <w:rPr>
                <w:rFonts w:asciiTheme="majorHAnsi" w:hAnsiTheme="majorHAnsi"/>
                <w:b/>
                <w:sz w:val="24"/>
                <w:szCs w:val="24"/>
              </w:rPr>
              <w:t>LAUDO DE VISTORIA E INSPEÇÃO SANITÁRIA</w:t>
            </w:r>
          </w:p>
        </w:tc>
      </w:tr>
      <w:tr w:rsidR="00843281" w:rsidRPr="00A96AC8" w14:paraId="16CF0814" w14:textId="77777777" w:rsidTr="00E1736B">
        <w:trPr>
          <w:trHeight w:val="658"/>
          <w:tblCellSpacing w:w="11" w:type="dxa"/>
        </w:trPr>
        <w:tc>
          <w:tcPr>
            <w:tcW w:w="11010" w:type="dxa"/>
            <w:gridSpan w:val="4"/>
            <w:vAlign w:val="center"/>
          </w:tcPr>
          <w:p w14:paraId="036D652C" w14:textId="77777777" w:rsidR="00843281" w:rsidRPr="00A96AC8" w:rsidRDefault="00843281" w:rsidP="00F34058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A96AC8">
              <w:rPr>
                <w:rFonts w:asciiTheme="majorHAnsi" w:hAnsiTheme="majorHAnsi"/>
                <w:b/>
                <w:sz w:val="24"/>
                <w:szCs w:val="24"/>
              </w:rPr>
              <w:t xml:space="preserve">MONITORAMENTO E CONTROLE DE Salmonella spp. EM ESTABELECIMENTOS AVÍCOLAS COMERCIAIS DE FRANGOS E PERUS DE CORTE </w:t>
            </w:r>
          </w:p>
        </w:tc>
      </w:tr>
      <w:tr w:rsidR="00843281" w:rsidRPr="00A96AC8" w14:paraId="64064B4D" w14:textId="77777777" w:rsidTr="00E1736B">
        <w:trPr>
          <w:trHeight w:val="549"/>
          <w:tblCellSpacing w:w="11" w:type="dxa"/>
        </w:trPr>
        <w:tc>
          <w:tcPr>
            <w:tcW w:w="5436" w:type="dxa"/>
          </w:tcPr>
          <w:p w14:paraId="1F75987F" w14:textId="77777777" w:rsidR="00843281" w:rsidRPr="00A96AC8" w:rsidRDefault="00843281" w:rsidP="00F34058">
            <w:pPr>
              <w:rPr>
                <w:rFonts w:asciiTheme="majorHAnsi" w:hAnsiTheme="majorHAnsi"/>
                <w:sz w:val="20"/>
                <w:szCs w:val="20"/>
              </w:rPr>
            </w:pPr>
            <w:r w:rsidRPr="00A96AC8">
              <w:rPr>
                <w:rFonts w:asciiTheme="majorHAnsi" w:hAnsiTheme="majorHAnsi"/>
                <w:sz w:val="20"/>
                <w:szCs w:val="20"/>
              </w:rPr>
              <w:t>01. NOME DA GRANJA INTEGRADORA / INDEPENDENTE:</w:t>
            </w:r>
          </w:p>
        </w:tc>
        <w:tc>
          <w:tcPr>
            <w:tcW w:w="2664" w:type="dxa"/>
            <w:gridSpan w:val="2"/>
          </w:tcPr>
          <w:p w14:paraId="7D680092" w14:textId="3FCD3B23" w:rsidR="00843281" w:rsidRPr="00A96AC8" w:rsidRDefault="00843281" w:rsidP="00F34058">
            <w:pPr>
              <w:rPr>
                <w:rFonts w:asciiTheme="majorHAnsi" w:hAnsiTheme="majorHAnsi"/>
                <w:sz w:val="20"/>
                <w:szCs w:val="20"/>
              </w:rPr>
            </w:pPr>
            <w:r w:rsidRPr="00A96AC8">
              <w:rPr>
                <w:rFonts w:asciiTheme="majorHAnsi" w:hAnsiTheme="majorHAnsi"/>
                <w:sz w:val="20"/>
                <w:szCs w:val="20"/>
              </w:rPr>
              <w:t xml:space="preserve">1.1. </w:t>
            </w:r>
            <w:r w:rsidR="00814FD3">
              <w:rPr>
                <w:rFonts w:asciiTheme="majorHAnsi" w:hAnsiTheme="majorHAnsi"/>
                <w:sz w:val="20"/>
                <w:szCs w:val="20"/>
              </w:rPr>
              <w:t>SIDIAGRO</w:t>
            </w:r>
            <w:r w:rsidRPr="00A96AC8">
              <w:rPr>
                <w:rFonts w:asciiTheme="majorHAnsi" w:hAnsiTheme="majorHAnsi"/>
                <w:sz w:val="20"/>
                <w:szCs w:val="20"/>
              </w:rPr>
              <w:t>:</w:t>
            </w:r>
          </w:p>
        </w:tc>
        <w:tc>
          <w:tcPr>
            <w:tcW w:w="2866" w:type="dxa"/>
          </w:tcPr>
          <w:p w14:paraId="19EAE956" w14:textId="77777777" w:rsidR="00843281" w:rsidRPr="00A96AC8" w:rsidRDefault="00843281" w:rsidP="00F34058">
            <w:pPr>
              <w:rPr>
                <w:rFonts w:asciiTheme="majorHAnsi" w:hAnsiTheme="majorHAnsi"/>
                <w:sz w:val="20"/>
                <w:szCs w:val="20"/>
              </w:rPr>
            </w:pPr>
            <w:r w:rsidRPr="00A96AC8">
              <w:rPr>
                <w:rFonts w:asciiTheme="majorHAnsi" w:hAnsiTheme="majorHAnsi"/>
                <w:sz w:val="20"/>
                <w:szCs w:val="20"/>
              </w:rPr>
              <w:t>1.2. MUNICÍPIO:</w:t>
            </w:r>
          </w:p>
        </w:tc>
      </w:tr>
      <w:tr w:rsidR="00843281" w:rsidRPr="00A96AC8" w14:paraId="412114AB" w14:textId="77777777" w:rsidTr="00E1736B">
        <w:trPr>
          <w:trHeight w:val="549"/>
          <w:tblCellSpacing w:w="11" w:type="dxa"/>
        </w:trPr>
        <w:tc>
          <w:tcPr>
            <w:tcW w:w="5436" w:type="dxa"/>
          </w:tcPr>
          <w:p w14:paraId="6083B89D" w14:textId="77777777" w:rsidR="00843281" w:rsidRPr="00A96AC8" w:rsidRDefault="00843281" w:rsidP="00F34058">
            <w:pPr>
              <w:rPr>
                <w:rFonts w:asciiTheme="majorHAnsi" w:hAnsiTheme="majorHAnsi"/>
                <w:sz w:val="20"/>
                <w:szCs w:val="20"/>
              </w:rPr>
            </w:pPr>
            <w:r w:rsidRPr="00A96AC8">
              <w:rPr>
                <w:rFonts w:asciiTheme="majorHAnsi" w:hAnsiTheme="majorHAnsi"/>
                <w:sz w:val="20"/>
                <w:szCs w:val="20"/>
              </w:rPr>
              <w:t>02. NOME DA GRANJA INTEGRADA:</w:t>
            </w:r>
          </w:p>
        </w:tc>
        <w:tc>
          <w:tcPr>
            <w:tcW w:w="2664" w:type="dxa"/>
            <w:gridSpan w:val="2"/>
          </w:tcPr>
          <w:p w14:paraId="384E519A" w14:textId="42B1FBDA" w:rsidR="00843281" w:rsidRPr="00A96AC8" w:rsidRDefault="00843281" w:rsidP="00F34058">
            <w:pPr>
              <w:rPr>
                <w:rFonts w:asciiTheme="majorHAnsi" w:hAnsiTheme="majorHAnsi"/>
                <w:sz w:val="20"/>
                <w:szCs w:val="20"/>
              </w:rPr>
            </w:pPr>
            <w:r w:rsidRPr="00A96AC8">
              <w:rPr>
                <w:rFonts w:asciiTheme="majorHAnsi" w:hAnsiTheme="majorHAnsi"/>
                <w:sz w:val="20"/>
                <w:szCs w:val="20"/>
              </w:rPr>
              <w:t xml:space="preserve">2.1. </w:t>
            </w:r>
            <w:r w:rsidR="00814FD3">
              <w:rPr>
                <w:rFonts w:asciiTheme="majorHAnsi" w:hAnsiTheme="majorHAnsi"/>
                <w:sz w:val="20"/>
                <w:szCs w:val="20"/>
              </w:rPr>
              <w:t>SIDIAGRO</w:t>
            </w:r>
            <w:r w:rsidRPr="00A96AC8">
              <w:rPr>
                <w:rFonts w:asciiTheme="majorHAnsi" w:hAnsiTheme="majorHAnsi"/>
                <w:sz w:val="20"/>
                <w:szCs w:val="20"/>
              </w:rPr>
              <w:t>:</w:t>
            </w:r>
          </w:p>
        </w:tc>
        <w:tc>
          <w:tcPr>
            <w:tcW w:w="2866" w:type="dxa"/>
          </w:tcPr>
          <w:p w14:paraId="2F9D505F" w14:textId="77777777" w:rsidR="00843281" w:rsidRPr="00A96AC8" w:rsidRDefault="00843281" w:rsidP="00F34058">
            <w:pPr>
              <w:rPr>
                <w:rFonts w:asciiTheme="majorHAnsi" w:hAnsiTheme="majorHAnsi"/>
                <w:sz w:val="20"/>
                <w:szCs w:val="20"/>
              </w:rPr>
            </w:pPr>
            <w:r w:rsidRPr="00A96AC8">
              <w:rPr>
                <w:rFonts w:asciiTheme="majorHAnsi" w:hAnsiTheme="majorHAnsi"/>
                <w:sz w:val="20"/>
                <w:szCs w:val="20"/>
              </w:rPr>
              <w:t>2.2. MUNICÍPIO:</w:t>
            </w:r>
          </w:p>
        </w:tc>
      </w:tr>
      <w:tr w:rsidR="00843281" w:rsidRPr="00A96AC8" w14:paraId="6ECC4917" w14:textId="77777777" w:rsidTr="00E1736B">
        <w:trPr>
          <w:trHeight w:val="549"/>
          <w:tblCellSpacing w:w="11" w:type="dxa"/>
        </w:trPr>
        <w:tc>
          <w:tcPr>
            <w:tcW w:w="5436" w:type="dxa"/>
          </w:tcPr>
          <w:p w14:paraId="2D22BAE4" w14:textId="77777777" w:rsidR="00843281" w:rsidRPr="00A96AC8" w:rsidRDefault="00843281" w:rsidP="00F34058">
            <w:pPr>
              <w:rPr>
                <w:rFonts w:asciiTheme="majorHAnsi" w:hAnsiTheme="majorHAnsi"/>
                <w:sz w:val="20"/>
                <w:szCs w:val="20"/>
              </w:rPr>
            </w:pPr>
            <w:r w:rsidRPr="00A96AC8">
              <w:rPr>
                <w:rFonts w:asciiTheme="majorHAnsi" w:hAnsiTheme="majorHAnsi"/>
                <w:sz w:val="20"/>
                <w:szCs w:val="20"/>
              </w:rPr>
              <w:t>03. NÚMERO DO LAUDO LABORATORIAL POSITIVO:</w:t>
            </w:r>
          </w:p>
        </w:tc>
        <w:tc>
          <w:tcPr>
            <w:tcW w:w="2664" w:type="dxa"/>
            <w:gridSpan w:val="2"/>
          </w:tcPr>
          <w:p w14:paraId="28687D58" w14:textId="77777777" w:rsidR="00843281" w:rsidRPr="00A96AC8" w:rsidRDefault="00843281" w:rsidP="00F34058">
            <w:pPr>
              <w:rPr>
                <w:rFonts w:asciiTheme="majorHAnsi" w:hAnsiTheme="majorHAnsi"/>
                <w:sz w:val="20"/>
                <w:szCs w:val="20"/>
              </w:rPr>
            </w:pPr>
            <w:r w:rsidRPr="00A96AC8">
              <w:rPr>
                <w:rFonts w:asciiTheme="majorHAnsi" w:hAnsiTheme="majorHAnsi"/>
                <w:sz w:val="20"/>
                <w:szCs w:val="20"/>
              </w:rPr>
              <w:t>3.1. LABORATÓRIO:</w:t>
            </w:r>
          </w:p>
        </w:tc>
        <w:tc>
          <w:tcPr>
            <w:tcW w:w="2866" w:type="dxa"/>
          </w:tcPr>
          <w:p w14:paraId="4B9D5B81" w14:textId="77777777" w:rsidR="00843281" w:rsidRPr="00A96AC8" w:rsidRDefault="00843281" w:rsidP="00F34058">
            <w:pPr>
              <w:rPr>
                <w:rFonts w:asciiTheme="majorHAnsi" w:hAnsiTheme="majorHAnsi"/>
                <w:sz w:val="16"/>
                <w:szCs w:val="16"/>
              </w:rPr>
            </w:pPr>
            <w:r w:rsidRPr="00A96AC8">
              <w:rPr>
                <w:rFonts w:asciiTheme="majorHAnsi" w:hAnsiTheme="majorHAnsi"/>
                <w:sz w:val="16"/>
                <w:szCs w:val="16"/>
              </w:rPr>
              <w:t>3.2. TIPIFICAÇÃO DA SALMONELLA:</w:t>
            </w:r>
          </w:p>
        </w:tc>
      </w:tr>
      <w:tr w:rsidR="00843281" w:rsidRPr="00A96AC8" w14:paraId="51106EAD" w14:textId="77777777" w:rsidTr="00E1736B">
        <w:trPr>
          <w:trHeight w:val="549"/>
          <w:tblCellSpacing w:w="11" w:type="dxa"/>
        </w:trPr>
        <w:tc>
          <w:tcPr>
            <w:tcW w:w="8122" w:type="dxa"/>
            <w:gridSpan w:val="3"/>
          </w:tcPr>
          <w:p w14:paraId="2E1CE068" w14:textId="77777777" w:rsidR="00843281" w:rsidRPr="00A96AC8" w:rsidRDefault="00843281" w:rsidP="00F34058">
            <w:pPr>
              <w:rPr>
                <w:rFonts w:asciiTheme="majorHAnsi" w:hAnsiTheme="majorHAnsi"/>
                <w:sz w:val="20"/>
                <w:szCs w:val="20"/>
              </w:rPr>
            </w:pPr>
            <w:r w:rsidRPr="00A96AC8">
              <w:rPr>
                <w:rFonts w:asciiTheme="majorHAnsi" w:hAnsiTheme="majorHAnsi"/>
                <w:sz w:val="20"/>
                <w:szCs w:val="20"/>
              </w:rPr>
              <w:t>04. RESPONSÁVEL TÉCNICO (RT):</w:t>
            </w:r>
          </w:p>
        </w:tc>
        <w:tc>
          <w:tcPr>
            <w:tcW w:w="2866" w:type="dxa"/>
          </w:tcPr>
          <w:p w14:paraId="24D9C2BC" w14:textId="77777777" w:rsidR="00843281" w:rsidRPr="00A96AC8" w:rsidRDefault="00843281" w:rsidP="00F34058">
            <w:pPr>
              <w:rPr>
                <w:rFonts w:asciiTheme="majorHAnsi" w:hAnsiTheme="majorHAnsi"/>
                <w:sz w:val="20"/>
                <w:szCs w:val="20"/>
              </w:rPr>
            </w:pPr>
            <w:r w:rsidRPr="00A96AC8">
              <w:rPr>
                <w:rFonts w:asciiTheme="majorHAnsi" w:hAnsiTheme="majorHAnsi"/>
                <w:sz w:val="20"/>
                <w:szCs w:val="20"/>
              </w:rPr>
              <w:t>4.1. Nº DA HABILITAÇÃO:</w:t>
            </w:r>
          </w:p>
        </w:tc>
      </w:tr>
      <w:tr w:rsidR="00843281" w:rsidRPr="00A96AC8" w14:paraId="15699ED5" w14:textId="77777777" w:rsidTr="00E1736B">
        <w:trPr>
          <w:trHeight w:val="549"/>
          <w:tblCellSpacing w:w="11" w:type="dxa"/>
        </w:trPr>
        <w:tc>
          <w:tcPr>
            <w:tcW w:w="11010" w:type="dxa"/>
            <w:gridSpan w:val="4"/>
            <w:vAlign w:val="center"/>
          </w:tcPr>
          <w:p w14:paraId="7E72CE84" w14:textId="77777777" w:rsidR="00843281" w:rsidRPr="00A96AC8" w:rsidRDefault="00843281" w:rsidP="00F3405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6AC8">
              <w:rPr>
                <w:rFonts w:asciiTheme="majorHAnsi" w:hAnsiTheme="majorHAnsi"/>
                <w:sz w:val="20"/>
                <w:szCs w:val="20"/>
              </w:rPr>
              <w:t>A granja avícola foi inspecionada, segundo disposto na Instrução Normativa IN Nº 20 de 21/10/2016 - MAPA que estabelece procedimentos para monitoramento e controle de Salmonella spp. Em granjas comerciais de frangos e perus de corte.</w:t>
            </w:r>
          </w:p>
        </w:tc>
      </w:tr>
      <w:tr w:rsidR="00843281" w:rsidRPr="00A96AC8" w14:paraId="1D736435" w14:textId="77777777" w:rsidTr="00E1736B">
        <w:trPr>
          <w:trHeight w:val="504"/>
          <w:tblCellSpacing w:w="11" w:type="dxa"/>
        </w:trPr>
        <w:tc>
          <w:tcPr>
            <w:tcW w:w="8122" w:type="dxa"/>
            <w:gridSpan w:val="3"/>
            <w:shd w:val="clear" w:color="auto" w:fill="D9D9D9" w:themeFill="background1" w:themeFillShade="D9"/>
            <w:vAlign w:val="center"/>
          </w:tcPr>
          <w:p w14:paraId="0FFF150B" w14:textId="77777777" w:rsidR="00843281" w:rsidRPr="00A96AC8" w:rsidRDefault="00843281" w:rsidP="00F34058">
            <w:pPr>
              <w:tabs>
                <w:tab w:val="left" w:pos="4507"/>
              </w:tabs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A96AC8">
              <w:rPr>
                <w:rFonts w:asciiTheme="majorHAnsi" w:hAnsiTheme="majorHAnsi"/>
                <w:b/>
                <w:sz w:val="20"/>
                <w:szCs w:val="20"/>
              </w:rPr>
              <w:t>PROCEDIMENTOS EXECUTADOS NA GRANJA AVÍCOLA</w:t>
            </w:r>
          </w:p>
        </w:tc>
        <w:tc>
          <w:tcPr>
            <w:tcW w:w="2866" w:type="dxa"/>
            <w:shd w:val="clear" w:color="auto" w:fill="D9D9D9" w:themeFill="background1" w:themeFillShade="D9"/>
            <w:vAlign w:val="center"/>
          </w:tcPr>
          <w:p w14:paraId="47D6FB4C" w14:textId="77777777" w:rsidR="00843281" w:rsidRPr="00A96AC8" w:rsidRDefault="00843281" w:rsidP="00F3405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A96AC8">
              <w:rPr>
                <w:rFonts w:asciiTheme="majorHAnsi" w:hAnsiTheme="majorHAnsi"/>
                <w:b/>
                <w:sz w:val="20"/>
                <w:szCs w:val="20"/>
              </w:rPr>
              <w:t>DATA DE EXECUÇÃO</w:t>
            </w:r>
          </w:p>
        </w:tc>
      </w:tr>
      <w:tr w:rsidR="00843281" w:rsidRPr="00A96AC8" w14:paraId="7226BB9D" w14:textId="77777777" w:rsidTr="00E1736B">
        <w:trPr>
          <w:trHeight w:val="549"/>
          <w:tblCellSpacing w:w="11" w:type="dxa"/>
        </w:trPr>
        <w:tc>
          <w:tcPr>
            <w:tcW w:w="8122" w:type="dxa"/>
            <w:gridSpan w:val="3"/>
            <w:vAlign w:val="center"/>
          </w:tcPr>
          <w:p w14:paraId="6ED817AC" w14:textId="77777777" w:rsidR="00843281" w:rsidRPr="00A96AC8" w:rsidRDefault="00843281" w:rsidP="00F34058">
            <w:pPr>
              <w:rPr>
                <w:rFonts w:asciiTheme="majorHAnsi" w:hAnsiTheme="majorHAnsi"/>
                <w:sz w:val="20"/>
                <w:szCs w:val="20"/>
              </w:rPr>
            </w:pPr>
            <w:r w:rsidRPr="00A96AC8">
              <w:rPr>
                <w:rFonts w:asciiTheme="majorHAnsi" w:hAnsiTheme="majorHAnsi"/>
                <w:sz w:val="20"/>
                <w:szCs w:val="20"/>
              </w:rPr>
              <w:t>Tratamento da cama do aviário: Fermentação das camas de todos os aviários do núcleo.</w:t>
            </w:r>
          </w:p>
        </w:tc>
        <w:tc>
          <w:tcPr>
            <w:tcW w:w="2866" w:type="dxa"/>
            <w:vAlign w:val="center"/>
          </w:tcPr>
          <w:p w14:paraId="73111A31" w14:textId="77777777" w:rsidR="00843281" w:rsidRPr="00A96AC8" w:rsidRDefault="00843281" w:rsidP="00F34058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A96AC8">
              <w:rPr>
                <w:rFonts w:asciiTheme="majorHAnsi" w:hAnsiTheme="majorHAnsi"/>
                <w:b/>
                <w:sz w:val="16"/>
                <w:szCs w:val="16"/>
              </w:rPr>
              <w:t>____ / ____  / ________</w:t>
            </w:r>
          </w:p>
        </w:tc>
      </w:tr>
      <w:tr w:rsidR="00843281" w:rsidRPr="00A96AC8" w14:paraId="5EA01873" w14:textId="77777777" w:rsidTr="00E1736B">
        <w:trPr>
          <w:trHeight w:val="549"/>
          <w:tblCellSpacing w:w="11" w:type="dxa"/>
        </w:trPr>
        <w:tc>
          <w:tcPr>
            <w:tcW w:w="8122" w:type="dxa"/>
            <w:gridSpan w:val="3"/>
            <w:vAlign w:val="center"/>
          </w:tcPr>
          <w:p w14:paraId="52F872F1" w14:textId="77777777" w:rsidR="00843281" w:rsidRPr="00A96AC8" w:rsidRDefault="00843281" w:rsidP="00F34058">
            <w:pPr>
              <w:rPr>
                <w:rFonts w:asciiTheme="majorHAnsi" w:hAnsiTheme="majorHAnsi"/>
                <w:sz w:val="20"/>
                <w:szCs w:val="20"/>
              </w:rPr>
            </w:pPr>
            <w:r w:rsidRPr="00A96AC8">
              <w:rPr>
                <w:rFonts w:asciiTheme="majorHAnsi" w:hAnsiTheme="majorHAnsi"/>
                <w:sz w:val="20"/>
                <w:szCs w:val="20"/>
              </w:rPr>
              <w:t>Remoção e descarte de toda a cama e do esterco do núcleo após o tratamento.</w:t>
            </w:r>
          </w:p>
        </w:tc>
        <w:tc>
          <w:tcPr>
            <w:tcW w:w="2866" w:type="dxa"/>
            <w:vAlign w:val="center"/>
          </w:tcPr>
          <w:p w14:paraId="205E5999" w14:textId="77777777" w:rsidR="00843281" w:rsidRPr="00A96AC8" w:rsidRDefault="00843281" w:rsidP="00F34058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A96AC8">
              <w:rPr>
                <w:rFonts w:asciiTheme="majorHAnsi" w:hAnsiTheme="majorHAnsi"/>
                <w:b/>
                <w:sz w:val="16"/>
                <w:szCs w:val="16"/>
              </w:rPr>
              <w:t>____ / ____  / ________</w:t>
            </w:r>
          </w:p>
        </w:tc>
      </w:tr>
      <w:tr w:rsidR="00843281" w:rsidRPr="00A96AC8" w14:paraId="13B98EF7" w14:textId="77777777" w:rsidTr="00E1736B">
        <w:trPr>
          <w:trHeight w:val="549"/>
          <w:tblCellSpacing w:w="11" w:type="dxa"/>
        </w:trPr>
        <w:tc>
          <w:tcPr>
            <w:tcW w:w="8122" w:type="dxa"/>
            <w:gridSpan w:val="3"/>
            <w:vAlign w:val="center"/>
          </w:tcPr>
          <w:p w14:paraId="3ED6D3C3" w14:textId="77777777" w:rsidR="00843281" w:rsidRPr="00A96AC8" w:rsidRDefault="00843281" w:rsidP="00F34058">
            <w:pPr>
              <w:tabs>
                <w:tab w:val="left" w:pos="2057"/>
              </w:tabs>
              <w:rPr>
                <w:rFonts w:asciiTheme="majorHAnsi" w:hAnsiTheme="majorHAnsi"/>
                <w:sz w:val="20"/>
                <w:szCs w:val="20"/>
              </w:rPr>
            </w:pPr>
            <w:r w:rsidRPr="00A96AC8">
              <w:rPr>
                <w:rFonts w:asciiTheme="majorHAnsi" w:hAnsiTheme="majorHAnsi"/>
                <w:sz w:val="20"/>
                <w:szCs w:val="20"/>
              </w:rPr>
              <w:t>Limpeza e desinfecção das instalações e equipamentos após a remoção de toda a cama e esterco do aviário.</w:t>
            </w:r>
          </w:p>
        </w:tc>
        <w:tc>
          <w:tcPr>
            <w:tcW w:w="2866" w:type="dxa"/>
            <w:vAlign w:val="center"/>
          </w:tcPr>
          <w:p w14:paraId="5286AD77" w14:textId="77777777" w:rsidR="00843281" w:rsidRPr="00A96AC8" w:rsidRDefault="00843281" w:rsidP="00F34058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A96AC8">
              <w:rPr>
                <w:rFonts w:asciiTheme="majorHAnsi" w:hAnsiTheme="majorHAnsi"/>
                <w:b/>
                <w:sz w:val="16"/>
                <w:szCs w:val="16"/>
              </w:rPr>
              <w:t>____ / ____  / ________</w:t>
            </w:r>
          </w:p>
        </w:tc>
      </w:tr>
      <w:tr w:rsidR="00843281" w:rsidRPr="00A96AC8" w14:paraId="595DC69B" w14:textId="77777777" w:rsidTr="00E1736B">
        <w:trPr>
          <w:trHeight w:val="549"/>
          <w:tblCellSpacing w:w="11" w:type="dxa"/>
        </w:trPr>
        <w:tc>
          <w:tcPr>
            <w:tcW w:w="8122" w:type="dxa"/>
            <w:gridSpan w:val="3"/>
            <w:vAlign w:val="center"/>
          </w:tcPr>
          <w:p w14:paraId="50AE6050" w14:textId="77777777" w:rsidR="00843281" w:rsidRPr="00A96AC8" w:rsidRDefault="00843281" w:rsidP="00F34058">
            <w:pPr>
              <w:tabs>
                <w:tab w:val="left" w:pos="477"/>
              </w:tabs>
              <w:rPr>
                <w:rFonts w:asciiTheme="majorHAnsi" w:hAnsiTheme="majorHAnsi"/>
                <w:sz w:val="20"/>
                <w:szCs w:val="20"/>
              </w:rPr>
            </w:pPr>
            <w:r w:rsidRPr="00A96AC8">
              <w:rPr>
                <w:rFonts w:asciiTheme="majorHAnsi" w:hAnsiTheme="majorHAnsi"/>
                <w:sz w:val="20"/>
                <w:szCs w:val="20"/>
              </w:rPr>
              <w:t>Adoção de vazio sanitário de, no mínimo, de quinze dias depois de concluídos os procedimentos de limpeza e desinfecção dos galpões.</w:t>
            </w:r>
          </w:p>
        </w:tc>
        <w:tc>
          <w:tcPr>
            <w:tcW w:w="2866" w:type="dxa"/>
            <w:vAlign w:val="center"/>
          </w:tcPr>
          <w:p w14:paraId="4CB1BAF2" w14:textId="77777777" w:rsidR="00843281" w:rsidRPr="00A96AC8" w:rsidRDefault="00843281" w:rsidP="00F34058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A96AC8">
              <w:rPr>
                <w:rFonts w:asciiTheme="majorHAnsi" w:hAnsiTheme="majorHAnsi"/>
                <w:b/>
                <w:sz w:val="16"/>
                <w:szCs w:val="16"/>
              </w:rPr>
              <w:t>____ / ____  / ________</w:t>
            </w:r>
          </w:p>
        </w:tc>
      </w:tr>
      <w:tr w:rsidR="00843281" w:rsidRPr="00A96AC8" w14:paraId="1C4F005E" w14:textId="77777777" w:rsidTr="00E1736B">
        <w:trPr>
          <w:trHeight w:val="549"/>
          <w:tblCellSpacing w:w="11" w:type="dxa"/>
        </w:trPr>
        <w:tc>
          <w:tcPr>
            <w:tcW w:w="8122" w:type="dxa"/>
            <w:gridSpan w:val="3"/>
            <w:vAlign w:val="center"/>
          </w:tcPr>
          <w:p w14:paraId="7D990956" w14:textId="77777777" w:rsidR="00843281" w:rsidRPr="00A96AC8" w:rsidRDefault="00843281" w:rsidP="00F34058">
            <w:pPr>
              <w:rPr>
                <w:rFonts w:asciiTheme="majorHAnsi" w:hAnsiTheme="majorHAnsi"/>
                <w:sz w:val="20"/>
                <w:szCs w:val="20"/>
              </w:rPr>
            </w:pPr>
            <w:r w:rsidRPr="00A96AC8">
              <w:rPr>
                <w:rFonts w:asciiTheme="majorHAnsi" w:hAnsiTheme="majorHAnsi"/>
                <w:sz w:val="20"/>
                <w:szCs w:val="20"/>
              </w:rPr>
              <w:t>Investigação para identificar a fonte de infecção e as vias de transmissão para as aves.</w:t>
            </w:r>
          </w:p>
        </w:tc>
        <w:tc>
          <w:tcPr>
            <w:tcW w:w="2866" w:type="dxa"/>
            <w:vAlign w:val="center"/>
          </w:tcPr>
          <w:p w14:paraId="7308310F" w14:textId="77777777" w:rsidR="00843281" w:rsidRPr="00A96AC8" w:rsidRDefault="00843281" w:rsidP="00F34058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A96AC8">
              <w:rPr>
                <w:rFonts w:asciiTheme="majorHAnsi" w:hAnsiTheme="majorHAnsi"/>
                <w:b/>
                <w:sz w:val="16"/>
                <w:szCs w:val="16"/>
              </w:rPr>
              <w:t>____ / ____  / ________</w:t>
            </w:r>
          </w:p>
        </w:tc>
      </w:tr>
      <w:tr w:rsidR="00843281" w:rsidRPr="00A96AC8" w14:paraId="38A2FB80" w14:textId="77777777" w:rsidTr="00E1736B">
        <w:trPr>
          <w:trHeight w:val="549"/>
          <w:tblCellSpacing w:w="11" w:type="dxa"/>
        </w:trPr>
        <w:tc>
          <w:tcPr>
            <w:tcW w:w="8122" w:type="dxa"/>
            <w:gridSpan w:val="3"/>
            <w:vAlign w:val="center"/>
          </w:tcPr>
          <w:p w14:paraId="1DCDC9A0" w14:textId="77777777" w:rsidR="00843281" w:rsidRPr="00A96AC8" w:rsidRDefault="00843281" w:rsidP="00F34058">
            <w:pPr>
              <w:rPr>
                <w:rFonts w:asciiTheme="majorHAnsi" w:hAnsiTheme="majorHAnsi"/>
                <w:sz w:val="20"/>
                <w:szCs w:val="20"/>
              </w:rPr>
            </w:pPr>
            <w:r w:rsidRPr="00A96AC8">
              <w:rPr>
                <w:rFonts w:asciiTheme="majorHAnsi" w:hAnsiTheme="majorHAnsi"/>
                <w:sz w:val="20"/>
                <w:szCs w:val="20"/>
              </w:rPr>
              <w:t>Plano de ação para prevenção de novas infecções.</w:t>
            </w:r>
          </w:p>
        </w:tc>
        <w:tc>
          <w:tcPr>
            <w:tcW w:w="2866" w:type="dxa"/>
            <w:vAlign w:val="center"/>
          </w:tcPr>
          <w:p w14:paraId="7ABCD0CB" w14:textId="77777777" w:rsidR="00843281" w:rsidRPr="00A96AC8" w:rsidRDefault="00843281" w:rsidP="00F34058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A96AC8">
              <w:rPr>
                <w:rFonts w:asciiTheme="majorHAnsi" w:hAnsiTheme="majorHAnsi"/>
                <w:b/>
                <w:sz w:val="16"/>
                <w:szCs w:val="16"/>
              </w:rPr>
              <w:t>____ / ____  / ________</w:t>
            </w:r>
          </w:p>
        </w:tc>
      </w:tr>
      <w:tr w:rsidR="00843281" w:rsidRPr="00A96AC8" w14:paraId="45782A32" w14:textId="77777777" w:rsidTr="00E1736B">
        <w:trPr>
          <w:trHeight w:val="549"/>
          <w:tblCellSpacing w:w="11" w:type="dxa"/>
        </w:trPr>
        <w:tc>
          <w:tcPr>
            <w:tcW w:w="11010" w:type="dxa"/>
            <w:gridSpan w:val="4"/>
            <w:vAlign w:val="center"/>
          </w:tcPr>
          <w:p w14:paraId="5F972BCC" w14:textId="77777777" w:rsidR="00843281" w:rsidRPr="00A96AC8" w:rsidRDefault="00843281" w:rsidP="00F3405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A96AC8">
              <w:rPr>
                <w:rFonts w:asciiTheme="majorHAnsi" w:hAnsiTheme="majorHAnsi"/>
                <w:sz w:val="20"/>
                <w:szCs w:val="20"/>
              </w:rPr>
              <w:t>A Granja Avícola está em conformidade com todos os procedimentos exigidos pela Instrução Normativa IN Nº 20 de 21/10/2016 - MAPA</w:t>
            </w:r>
          </w:p>
        </w:tc>
      </w:tr>
      <w:tr w:rsidR="00843281" w:rsidRPr="00A96AC8" w14:paraId="0C2A0914" w14:textId="77777777" w:rsidTr="00E1736B">
        <w:trPr>
          <w:trHeight w:val="1805"/>
          <w:tblCellSpacing w:w="11" w:type="dxa"/>
        </w:trPr>
        <w:tc>
          <w:tcPr>
            <w:tcW w:w="11010" w:type="dxa"/>
            <w:gridSpan w:val="4"/>
          </w:tcPr>
          <w:p w14:paraId="2DF78806" w14:textId="77777777" w:rsidR="00843281" w:rsidRPr="00A96AC8" w:rsidRDefault="00843281" w:rsidP="00F34058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A96AC8">
              <w:rPr>
                <w:rFonts w:asciiTheme="majorHAnsi" w:hAnsiTheme="majorHAnsi"/>
                <w:b/>
                <w:sz w:val="20"/>
                <w:szCs w:val="20"/>
              </w:rPr>
              <w:t>Observações:</w:t>
            </w:r>
          </w:p>
        </w:tc>
      </w:tr>
      <w:tr w:rsidR="00843281" w:rsidRPr="00A96AC8" w14:paraId="12F50794" w14:textId="77777777" w:rsidTr="00E1736B">
        <w:trPr>
          <w:trHeight w:val="1483"/>
          <w:tblCellSpacing w:w="11" w:type="dxa"/>
        </w:trPr>
        <w:tc>
          <w:tcPr>
            <w:tcW w:w="5494" w:type="dxa"/>
            <w:gridSpan w:val="2"/>
            <w:vAlign w:val="bottom"/>
          </w:tcPr>
          <w:p w14:paraId="43AAEEE6" w14:textId="77777777" w:rsidR="00843281" w:rsidRPr="00A96AC8" w:rsidRDefault="00843281" w:rsidP="00F34058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A96AC8">
              <w:rPr>
                <w:rFonts w:asciiTheme="majorHAnsi" w:hAnsiTheme="majorHAnsi"/>
                <w:b/>
                <w:sz w:val="20"/>
                <w:szCs w:val="20"/>
              </w:rPr>
              <w:t>________________________________________________________________________</w:t>
            </w:r>
          </w:p>
          <w:p w14:paraId="0F9BD4F6" w14:textId="77777777" w:rsidR="00843281" w:rsidRPr="00A96AC8" w:rsidRDefault="00843281" w:rsidP="00F34058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A96AC8">
              <w:rPr>
                <w:rFonts w:asciiTheme="majorHAnsi" w:hAnsiTheme="majorHAnsi"/>
                <w:b/>
                <w:sz w:val="20"/>
                <w:szCs w:val="20"/>
              </w:rPr>
              <w:t xml:space="preserve">               Assinatura e carimbo do FEA – ADEPARÁ    </w:t>
            </w:r>
          </w:p>
          <w:p w14:paraId="684587F4" w14:textId="77777777" w:rsidR="00843281" w:rsidRPr="00A96AC8" w:rsidRDefault="00843281" w:rsidP="00F34058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A96AC8">
              <w:rPr>
                <w:rFonts w:asciiTheme="majorHAnsi" w:hAnsiTheme="majorHAnsi"/>
                <w:b/>
                <w:sz w:val="20"/>
                <w:szCs w:val="20"/>
              </w:rPr>
              <w:t xml:space="preserve">                                            </w:t>
            </w:r>
          </w:p>
        </w:tc>
        <w:tc>
          <w:tcPr>
            <w:tcW w:w="5494" w:type="dxa"/>
            <w:gridSpan w:val="2"/>
            <w:vAlign w:val="bottom"/>
          </w:tcPr>
          <w:p w14:paraId="4E7D8A62" w14:textId="77777777" w:rsidR="00843281" w:rsidRPr="00A96AC8" w:rsidRDefault="00843281" w:rsidP="00F34058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A96AC8">
              <w:rPr>
                <w:rFonts w:asciiTheme="majorHAnsi" w:hAnsiTheme="majorHAnsi"/>
                <w:b/>
                <w:sz w:val="20"/>
                <w:szCs w:val="20"/>
              </w:rPr>
              <w:t>________________________________________________________________________</w:t>
            </w:r>
          </w:p>
          <w:p w14:paraId="4132BD46" w14:textId="77777777" w:rsidR="00843281" w:rsidRPr="00A96AC8" w:rsidRDefault="00843281" w:rsidP="00F3405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A96AC8">
              <w:rPr>
                <w:rFonts w:asciiTheme="majorHAnsi" w:hAnsiTheme="majorHAnsi"/>
                <w:b/>
                <w:sz w:val="20"/>
                <w:szCs w:val="20"/>
              </w:rPr>
              <w:t xml:space="preserve">               Data de realização da Inspeção</w:t>
            </w:r>
          </w:p>
          <w:p w14:paraId="529400F1" w14:textId="77777777" w:rsidR="00843281" w:rsidRPr="00A96AC8" w:rsidRDefault="00843281" w:rsidP="00F34058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A96AC8">
              <w:rPr>
                <w:rFonts w:asciiTheme="majorHAnsi" w:hAnsiTheme="majorHAnsi"/>
                <w:b/>
                <w:sz w:val="20"/>
                <w:szCs w:val="20"/>
              </w:rPr>
              <w:t xml:space="preserve">                                           </w:t>
            </w:r>
          </w:p>
        </w:tc>
      </w:tr>
    </w:tbl>
    <w:p w14:paraId="5D306D10" w14:textId="77777777" w:rsidR="00EC23BA" w:rsidRPr="00A96AC8" w:rsidRDefault="00EC23BA" w:rsidP="00E1736B">
      <w:pPr>
        <w:jc w:val="center"/>
        <w:rPr>
          <w:rFonts w:asciiTheme="majorHAnsi" w:hAnsiTheme="majorHAnsi"/>
          <w:sz w:val="24"/>
          <w:szCs w:val="24"/>
        </w:rPr>
      </w:pPr>
    </w:p>
    <w:p w14:paraId="25D4F6C6" w14:textId="03339203" w:rsidR="00F009C4" w:rsidRPr="00A96AC8" w:rsidRDefault="00F009C4" w:rsidP="00F009C4">
      <w:pPr>
        <w:pStyle w:val="Ttulo1"/>
      </w:pPr>
      <w:bookmarkStart w:id="27" w:name="_Toc102511344"/>
      <w:r w:rsidRPr="00A96AC8">
        <w:lastRenderedPageBreak/>
        <w:t xml:space="preserve">VI. </w:t>
      </w:r>
      <w:r w:rsidR="00986AC1" w:rsidRPr="00A96AC8">
        <w:t xml:space="preserve">Do destino das aves positivas para Salmonella </w:t>
      </w:r>
      <w:r w:rsidRPr="00A96AC8">
        <w:t>spp.</w:t>
      </w:r>
      <w:bookmarkEnd w:id="27"/>
    </w:p>
    <w:p w14:paraId="64BB6435" w14:textId="77777777" w:rsidR="00D56C2A" w:rsidRDefault="00D56C2A" w:rsidP="00F009C4">
      <w:pPr>
        <w:rPr>
          <w:rFonts w:asciiTheme="majorHAnsi" w:hAnsiTheme="majorHAnsi"/>
          <w:sz w:val="24"/>
          <w:szCs w:val="24"/>
        </w:rPr>
      </w:pPr>
    </w:p>
    <w:p w14:paraId="760BDC59" w14:textId="4101135A" w:rsidR="00015602" w:rsidRPr="00A96AC8" w:rsidRDefault="00015602" w:rsidP="00F009C4">
      <w:pPr>
        <w:rPr>
          <w:rFonts w:asciiTheme="majorHAnsi" w:hAnsiTheme="majorHAnsi"/>
          <w:sz w:val="24"/>
          <w:szCs w:val="24"/>
        </w:rPr>
      </w:pPr>
      <w:r w:rsidRPr="00A96AC8">
        <w:rPr>
          <w:rFonts w:asciiTheme="majorHAnsi" w:hAnsiTheme="majorHAnsi"/>
          <w:sz w:val="24"/>
          <w:szCs w:val="24"/>
        </w:rPr>
        <w:t>Conforme redação da Instrução Normativa IN Nº 20 de 21/10/2016 – MAPA</w:t>
      </w:r>
      <w:r w:rsidR="00A81E59" w:rsidRPr="00A96AC8">
        <w:rPr>
          <w:rFonts w:asciiTheme="majorHAnsi" w:hAnsiTheme="majorHAnsi"/>
          <w:sz w:val="24"/>
          <w:szCs w:val="24"/>
        </w:rPr>
        <w:t xml:space="preserve">, vide </w:t>
      </w:r>
      <w:r w:rsidR="00A81E59" w:rsidRPr="00A96AC8">
        <w:rPr>
          <w:rFonts w:asciiTheme="majorHAnsi" w:hAnsiTheme="majorHAnsi"/>
          <w:b/>
          <w:sz w:val="24"/>
          <w:szCs w:val="24"/>
        </w:rPr>
        <w:t xml:space="preserve">figura </w:t>
      </w:r>
      <w:r w:rsidR="006857F0">
        <w:rPr>
          <w:rFonts w:asciiTheme="majorHAnsi" w:hAnsiTheme="majorHAnsi"/>
          <w:b/>
          <w:sz w:val="24"/>
          <w:szCs w:val="24"/>
        </w:rPr>
        <w:t>2</w:t>
      </w:r>
      <w:r w:rsidR="00F34058" w:rsidRPr="00A96AC8">
        <w:rPr>
          <w:rFonts w:asciiTheme="majorHAnsi" w:hAnsiTheme="majorHAnsi"/>
          <w:sz w:val="24"/>
          <w:szCs w:val="24"/>
        </w:rPr>
        <w:t>:</w:t>
      </w:r>
    </w:p>
    <w:p w14:paraId="40113B0B" w14:textId="77777777" w:rsidR="00614F0A" w:rsidRDefault="00614F0A" w:rsidP="00614F0A">
      <w:pPr>
        <w:spacing w:after="0" w:line="240" w:lineRule="auto"/>
        <w:jc w:val="both"/>
        <w:rPr>
          <w:rFonts w:asciiTheme="majorHAnsi" w:hAnsiTheme="majorHAnsi"/>
          <w:sz w:val="20"/>
          <w:szCs w:val="20"/>
        </w:rPr>
        <w:sectPr w:rsidR="00614F0A" w:rsidSect="007F0396">
          <w:footerReference w:type="default" r:id="rId11"/>
          <w:footerReference w:type="first" r:id="rId12"/>
          <w:pgSz w:w="11906" w:h="16838"/>
          <w:pgMar w:top="1417" w:right="1701" w:bottom="1276" w:left="1701" w:header="708" w:footer="708" w:gutter="0"/>
          <w:pgNumType w:start="1"/>
          <w:cols w:space="708"/>
          <w:titlePg/>
          <w:docGrid w:linePitch="360"/>
        </w:sectPr>
      </w:pPr>
    </w:p>
    <w:p w14:paraId="7012E072" w14:textId="77777777" w:rsidR="00015602" w:rsidRPr="00A96AC8" w:rsidRDefault="00015602" w:rsidP="00614F0A">
      <w:pPr>
        <w:spacing w:after="0" w:line="240" w:lineRule="auto"/>
        <w:jc w:val="both"/>
        <w:rPr>
          <w:rFonts w:asciiTheme="majorHAnsi" w:hAnsiTheme="majorHAnsi"/>
          <w:sz w:val="20"/>
          <w:szCs w:val="20"/>
        </w:rPr>
      </w:pPr>
      <w:r w:rsidRPr="00A96AC8">
        <w:rPr>
          <w:rFonts w:asciiTheme="majorHAnsi" w:hAnsiTheme="majorHAnsi"/>
          <w:sz w:val="20"/>
          <w:szCs w:val="20"/>
        </w:rPr>
        <w:t xml:space="preserve">Art. 26. No Boletim Sanitário de abate de </w:t>
      </w:r>
      <w:r w:rsidRPr="00A96AC8">
        <w:rPr>
          <w:rFonts w:asciiTheme="majorHAnsi" w:hAnsiTheme="majorHAnsi"/>
          <w:sz w:val="20"/>
          <w:szCs w:val="20"/>
          <w:highlight w:val="yellow"/>
        </w:rPr>
        <w:t>frangos e perus de corte</w:t>
      </w:r>
      <w:r w:rsidRPr="00A96AC8">
        <w:rPr>
          <w:rFonts w:asciiTheme="majorHAnsi" w:hAnsiTheme="majorHAnsi"/>
          <w:sz w:val="20"/>
          <w:szCs w:val="20"/>
        </w:rPr>
        <w:t>, constarão as informações referentes aos ensaios laboratoriais realizados segundo o programa de controle e monitoramento para Salmonella spp., sendo as seguintes:</w:t>
      </w:r>
    </w:p>
    <w:p w14:paraId="1F39723F" w14:textId="77777777" w:rsidR="00015602" w:rsidRPr="00A96AC8" w:rsidRDefault="00015602" w:rsidP="00614F0A">
      <w:pPr>
        <w:spacing w:after="0" w:line="240" w:lineRule="auto"/>
        <w:jc w:val="both"/>
        <w:rPr>
          <w:rFonts w:asciiTheme="majorHAnsi" w:hAnsiTheme="majorHAnsi"/>
          <w:sz w:val="20"/>
          <w:szCs w:val="20"/>
          <w:highlight w:val="yellow"/>
        </w:rPr>
      </w:pPr>
      <w:r w:rsidRPr="00A96AC8">
        <w:rPr>
          <w:rFonts w:asciiTheme="majorHAnsi" w:hAnsiTheme="majorHAnsi"/>
          <w:sz w:val="20"/>
          <w:szCs w:val="20"/>
          <w:highlight w:val="yellow"/>
        </w:rPr>
        <w:t xml:space="preserve">I - </w:t>
      </w:r>
      <w:proofErr w:type="gramStart"/>
      <w:r w:rsidRPr="00A96AC8">
        <w:rPr>
          <w:rFonts w:asciiTheme="majorHAnsi" w:hAnsiTheme="majorHAnsi"/>
          <w:sz w:val="20"/>
          <w:szCs w:val="20"/>
          <w:highlight w:val="yellow"/>
        </w:rPr>
        <w:t>número</w:t>
      </w:r>
      <w:proofErr w:type="gramEnd"/>
      <w:r w:rsidRPr="00A96AC8">
        <w:rPr>
          <w:rFonts w:asciiTheme="majorHAnsi" w:hAnsiTheme="majorHAnsi"/>
          <w:sz w:val="20"/>
          <w:szCs w:val="20"/>
          <w:highlight w:val="yellow"/>
        </w:rPr>
        <w:t xml:space="preserve"> de registro do relatório de ensaio no laboratório; e</w:t>
      </w:r>
    </w:p>
    <w:p w14:paraId="79E0A609" w14:textId="77777777" w:rsidR="00015602" w:rsidRPr="00A96AC8" w:rsidRDefault="00015602" w:rsidP="00614F0A">
      <w:pPr>
        <w:spacing w:after="0" w:line="240" w:lineRule="auto"/>
        <w:jc w:val="both"/>
        <w:rPr>
          <w:rFonts w:asciiTheme="majorHAnsi" w:hAnsiTheme="majorHAnsi"/>
          <w:sz w:val="20"/>
          <w:szCs w:val="20"/>
        </w:rPr>
      </w:pPr>
      <w:r w:rsidRPr="00A96AC8">
        <w:rPr>
          <w:rFonts w:asciiTheme="majorHAnsi" w:hAnsiTheme="majorHAnsi"/>
          <w:sz w:val="20"/>
          <w:szCs w:val="20"/>
          <w:highlight w:val="yellow"/>
        </w:rPr>
        <w:t xml:space="preserve">II - </w:t>
      </w:r>
      <w:proofErr w:type="gramStart"/>
      <w:r w:rsidRPr="00A96AC8">
        <w:rPr>
          <w:rFonts w:asciiTheme="majorHAnsi" w:hAnsiTheme="majorHAnsi"/>
          <w:sz w:val="20"/>
          <w:szCs w:val="20"/>
          <w:highlight w:val="yellow"/>
        </w:rPr>
        <w:t>resultados</w:t>
      </w:r>
      <w:proofErr w:type="gramEnd"/>
      <w:r w:rsidRPr="00A96AC8">
        <w:rPr>
          <w:rFonts w:asciiTheme="majorHAnsi" w:hAnsiTheme="majorHAnsi"/>
          <w:sz w:val="20"/>
          <w:szCs w:val="20"/>
          <w:highlight w:val="yellow"/>
        </w:rPr>
        <w:t xml:space="preserve"> dos ensaios laboratoriais</w:t>
      </w:r>
      <w:r w:rsidRPr="00A96AC8">
        <w:rPr>
          <w:rFonts w:asciiTheme="majorHAnsi" w:hAnsiTheme="majorHAnsi"/>
          <w:sz w:val="20"/>
          <w:szCs w:val="20"/>
        </w:rPr>
        <w:t>, sendo:</w:t>
      </w:r>
    </w:p>
    <w:p w14:paraId="3A4EAE97" w14:textId="77777777" w:rsidR="00015602" w:rsidRPr="00A96AC8" w:rsidRDefault="00015602" w:rsidP="00614F0A">
      <w:pPr>
        <w:spacing w:after="0" w:line="240" w:lineRule="auto"/>
        <w:jc w:val="both"/>
        <w:rPr>
          <w:rFonts w:asciiTheme="majorHAnsi" w:hAnsiTheme="majorHAnsi"/>
          <w:sz w:val="20"/>
          <w:szCs w:val="20"/>
        </w:rPr>
      </w:pPr>
    </w:p>
    <w:p w14:paraId="778CB27D" w14:textId="77777777" w:rsidR="00015602" w:rsidRPr="00A96AC8" w:rsidRDefault="00015602" w:rsidP="00614F0A">
      <w:pPr>
        <w:spacing w:after="0" w:line="240" w:lineRule="auto"/>
        <w:jc w:val="both"/>
        <w:rPr>
          <w:rFonts w:asciiTheme="majorHAnsi" w:hAnsiTheme="majorHAnsi"/>
          <w:sz w:val="20"/>
          <w:szCs w:val="20"/>
        </w:rPr>
      </w:pPr>
      <w:r w:rsidRPr="00A96AC8">
        <w:rPr>
          <w:rFonts w:asciiTheme="majorHAnsi" w:hAnsiTheme="majorHAnsi"/>
          <w:sz w:val="20"/>
          <w:szCs w:val="20"/>
        </w:rPr>
        <w:t>Art. 28. No campo "Observações" da Guia de Trânsito Animal (GTA) de abate de lotes de frangos e perus de corte constarão:</w:t>
      </w:r>
    </w:p>
    <w:p w14:paraId="6BA86B3B" w14:textId="77777777" w:rsidR="00015602" w:rsidRPr="00A96AC8" w:rsidRDefault="00015602" w:rsidP="00614F0A">
      <w:pPr>
        <w:spacing w:after="0" w:line="240" w:lineRule="auto"/>
        <w:jc w:val="both"/>
        <w:rPr>
          <w:rFonts w:asciiTheme="majorHAnsi" w:hAnsiTheme="majorHAnsi"/>
          <w:sz w:val="20"/>
          <w:szCs w:val="20"/>
        </w:rPr>
      </w:pPr>
      <w:r w:rsidRPr="00A96AC8">
        <w:rPr>
          <w:rFonts w:asciiTheme="majorHAnsi" w:hAnsiTheme="majorHAnsi"/>
          <w:sz w:val="20"/>
          <w:szCs w:val="20"/>
        </w:rPr>
        <w:t xml:space="preserve">I - </w:t>
      </w:r>
      <w:proofErr w:type="gramStart"/>
      <w:r w:rsidRPr="00A96AC8">
        <w:rPr>
          <w:rFonts w:asciiTheme="majorHAnsi" w:hAnsiTheme="majorHAnsi"/>
          <w:sz w:val="20"/>
          <w:szCs w:val="20"/>
        </w:rPr>
        <w:t>as</w:t>
      </w:r>
      <w:proofErr w:type="gramEnd"/>
      <w:r w:rsidRPr="00A96AC8">
        <w:rPr>
          <w:rFonts w:asciiTheme="majorHAnsi" w:hAnsiTheme="majorHAnsi"/>
          <w:sz w:val="20"/>
          <w:szCs w:val="20"/>
        </w:rPr>
        <w:t xml:space="preserve"> informações dos incisos I e II do caput do art. 26 desta Instrução Normativa; e</w:t>
      </w:r>
    </w:p>
    <w:p w14:paraId="3726A029" w14:textId="77777777" w:rsidR="00015602" w:rsidRPr="00A96AC8" w:rsidRDefault="00015602" w:rsidP="00614F0A">
      <w:pPr>
        <w:spacing w:after="0" w:line="240" w:lineRule="auto"/>
        <w:jc w:val="both"/>
        <w:rPr>
          <w:rFonts w:asciiTheme="majorHAnsi" w:hAnsiTheme="majorHAnsi"/>
          <w:sz w:val="20"/>
          <w:szCs w:val="20"/>
        </w:rPr>
      </w:pPr>
      <w:r w:rsidRPr="00A96AC8">
        <w:rPr>
          <w:rFonts w:asciiTheme="majorHAnsi" w:hAnsiTheme="majorHAnsi"/>
          <w:sz w:val="20"/>
          <w:szCs w:val="20"/>
          <w:highlight w:val="yellow"/>
        </w:rPr>
        <w:t xml:space="preserve">II - </w:t>
      </w:r>
      <w:proofErr w:type="gramStart"/>
      <w:r w:rsidRPr="00A96AC8">
        <w:rPr>
          <w:rFonts w:asciiTheme="majorHAnsi" w:hAnsiTheme="majorHAnsi"/>
          <w:sz w:val="20"/>
          <w:szCs w:val="20"/>
          <w:highlight w:val="yellow"/>
        </w:rPr>
        <w:t>número</w:t>
      </w:r>
      <w:proofErr w:type="gramEnd"/>
      <w:r w:rsidRPr="00A96AC8">
        <w:rPr>
          <w:rFonts w:asciiTheme="majorHAnsi" w:hAnsiTheme="majorHAnsi"/>
          <w:sz w:val="20"/>
          <w:szCs w:val="20"/>
          <w:highlight w:val="yellow"/>
        </w:rPr>
        <w:t xml:space="preserve"> de registro</w:t>
      </w:r>
      <w:r w:rsidRPr="00A96AC8">
        <w:rPr>
          <w:rFonts w:asciiTheme="majorHAnsi" w:hAnsiTheme="majorHAnsi"/>
          <w:sz w:val="20"/>
          <w:szCs w:val="20"/>
        </w:rPr>
        <w:t xml:space="preserve"> do estabelecimento avícola no SVE, ou a informação "sem registro", quando o estabelecimento não for registrado.</w:t>
      </w:r>
    </w:p>
    <w:p w14:paraId="5FDB03C2" w14:textId="77777777" w:rsidR="00F009C4" w:rsidRPr="00A96AC8" w:rsidRDefault="00F009C4" w:rsidP="00614F0A">
      <w:pPr>
        <w:spacing w:after="0" w:line="240" w:lineRule="auto"/>
        <w:jc w:val="both"/>
        <w:rPr>
          <w:rFonts w:asciiTheme="majorHAnsi" w:hAnsiTheme="majorHAnsi"/>
          <w:sz w:val="20"/>
          <w:szCs w:val="20"/>
        </w:rPr>
      </w:pPr>
    </w:p>
    <w:p w14:paraId="702C1286" w14:textId="77777777" w:rsidR="00015602" w:rsidRPr="00A96AC8" w:rsidRDefault="00015602" w:rsidP="00614F0A">
      <w:pPr>
        <w:spacing w:after="0" w:line="240" w:lineRule="auto"/>
        <w:jc w:val="both"/>
        <w:rPr>
          <w:rFonts w:asciiTheme="majorHAnsi" w:hAnsiTheme="majorHAnsi"/>
          <w:sz w:val="20"/>
          <w:szCs w:val="20"/>
        </w:rPr>
      </w:pPr>
      <w:r w:rsidRPr="00A96AC8">
        <w:rPr>
          <w:rFonts w:asciiTheme="majorHAnsi" w:hAnsiTheme="majorHAnsi"/>
          <w:sz w:val="20"/>
          <w:szCs w:val="20"/>
        </w:rPr>
        <w:t xml:space="preserve">Art. 33. O trânsito de frangos e perus de corte provenientes de núcleos positivos para </w:t>
      </w:r>
      <w:r w:rsidRPr="00A96AC8">
        <w:rPr>
          <w:rFonts w:asciiTheme="majorHAnsi" w:hAnsiTheme="majorHAnsi"/>
          <w:sz w:val="20"/>
          <w:szCs w:val="20"/>
        </w:rPr>
        <w:t>Salmonella Enteritidis, Salmonella Typhimurium, Salmonella Gallinarum e Salmonella Pullorum atenderá às seguintes condições:</w:t>
      </w:r>
    </w:p>
    <w:p w14:paraId="65CF91D8" w14:textId="77777777" w:rsidR="00015602" w:rsidRPr="00A96AC8" w:rsidRDefault="00015602" w:rsidP="00614F0A">
      <w:pPr>
        <w:spacing w:after="0" w:line="240" w:lineRule="auto"/>
        <w:jc w:val="both"/>
        <w:rPr>
          <w:rFonts w:asciiTheme="majorHAnsi" w:hAnsiTheme="majorHAnsi"/>
          <w:sz w:val="20"/>
          <w:szCs w:val="20"/>
        </w:rPr>
      </w:pPr>
      <w:r w:rsidRPr="00A96AC8">
        <w:rPr>
          <w:rFonts w:asciiTheme="majorHAnsi" w:hAnsiTheme="majorHAnsi"/>
          <w:sz w:val="20"/>
          <w:szCs w:val="20"/>
        </w:rPr>
        <w:t xml:space="preserve">I - </w:t>
      </w:r>
      <w:proofErr w:type="gramStart"/>
      <w:r w:rsidRPr="00A96AC8">
        <w:rPr>
          <w:rFonts w:asciiTheme="majorHAnsi" w:hAnsiTheme="majorHAnsi"/>
          <w:sz w:val="20"/>
          <w:szCs w:val="20"/>
        </w:rPr>
        <w:t>emissão</w:t>
      </w:r>
      <w:proofErr w:type="gramEnd"/>
      <w:r w:rsidRPr="00A96AC8">
        <w:rPr>
          <w:rFonts w:asciiTheme="majorHAnsi" w:hAnsiTheme="majorHAnsi"/>
          <w:sz w:val="20"/>
          <w:szCs w:val="20"/>
        </w:rPr>
        <w:t xml:space="preserve"> da GTA exclusivamente com a finalidade de </w:t>
      </w:r>
      <w:r w:rsidRPr="00A96AC8">
        <w:rPr>
          <w:rFonts w:asciiTheme="majorHAnsi" w:hAnsiTheme="majorHAnsi"/>
          <w:sz w:val="20"/>
          <w:szCs w:val="20"/>
          <w:highlight w:val="yellow"/>
        </w:rPr>
        <w:t>abate ou destruição</w:t>
      </w:r>
      <w:r w:rsidRPr="00A96AC8">
        <w:rPr>
          <w:rFonts w:asciiTheme="majorHAnsi" w:hAnsiTheme="majorHAnsi"/>
          <w:sz w:val="20"/>
          <w:szCs w:val="20"/>
        </w:rPr>
        <w:t>, imediatamente ou ao final do ciclo produtivo das aves;</w:t>
      </w:r>
    </w:p>
    <w:p w14:paraId="671AEC59" w14:textId="77777777" w:rsidR="00015602" w:rsidRPr="00A96AC8" w:rsidRDefault="00015602" w:rsidP="00614F0A">
      <w:pPr>
        <w:spacing w:after="0" w:line="240" w:lineRule="auto"/>
        <w:jc w:val="both"/>
        <w:rPr>
          <w:rFonts w:asciiTheme="majorHAnsi" w:hAnsiTheme="majorHAnsi"/>
          <w:sz w:val="20"/>
          <w:szCs w:val="20"/>
        </w:rPr>
      </w:pPr>
      <w:r w:rsidRPr="00A96AC8">
        <w:rPr>
          <w:rFonts w:asciiTheme="majorHAnsi" w:hAnsiTheme="majorHAnsi"/>
          <w:sz w:val="20"/>
          <w:szCs w:val="20"/>
          <w:highlight w:val="yellow"/>
        </w:rPr>
        <w:t xml:space="preserve">II - </w:t>
      </w:r>
      <w:proofErr w:type="gramStart"/>
      <w:r w:rsidRPr="00A96AC8">
        <w:rPr>
          <w:rFonts w:asciiTheme="majorHAnsi" w:hAnsiTheme="majorHAnsi"/>
          <w:sz w:val="20"/>
          <w:szCs w:val="20"/>
          <w:highlight w:val="yellow"/>
        </w:rPr>
        <w:t>emissão</w:t>
      </w:r>
      <w:proofErr w:type="gramEnd"/>
      <w:r w:rsidRPr="00A96AC8">
        <w:rPr>
          <w:rFonts w:asciiTheme="majorHAnsi" w:hAnsiTheme="majorHAnsi"/>
          <w:sz w:val="20"/>
          <w:szCs w:val="20"/>
          <w:highlight w:val="yellow"/>
        </w:rPr>
        <w:t xml:space="preserve"> de GTA pelo SVE</w:t>
      </w:r>
      <w:r w:rsidRPr="00A96AC8">
        <w:rPr>
          <w:rFonts w:asciiTheme="majorHAnsi" w:hAnsiTheme="majorHAnsi"/>
          <w:sz w:val="20"/>
          <w:szCs w:val="20"/>
        </w:rPr>
        <w:t>;</w:t>
      </w:r>
    </w:p>
    <w:p w14:paraId="0EEA0D38" w14:textId="77777777" w:rsidR="00015602" w:rsidRPr="00A96AC8" w:rsidRDefault="00015602" w:rsidP="00614F0A">
      <w:pPr>
        <w:spacing w:after="0" w:line="240" w:lineRule="auto"/>
        <w:jc w:val="both"/>
        <w:rPr>
          <w:rFonts w:asciiTheme="majorHAnsi" w:hAnsiTheme="majorHAnsi"/>
          <w:sz w:val="20"/>
          <w:szCs w:val="20"/>
        </w:rPr>
      </w:pPr>
      <w:r w:rsidRPr="00A96AC8">
        <w:rPr>
          <w:rFonts w:asciiTheme="majorHAnsi" w:hAnsiTheme="majorHAnsi"/>
          <w:sz w:val="20"/>
          <w:szCs w:val="20"/>
        </w:rPr>
        <w:t>III - emissão de prévia autorização para o recebimento das aves pelo SVE da UF de destino, no caso de trânsito interestadual; e</w:t>
      </w:r>
    </w:p>
    <w:p w14:paraId="4409CCA0" w14:textId="77777777" w:rsidR="00015602" w:rsidRPr="00A96AC8" w:rsidRDefault="00015602" w:rsidP="00614F0A">
      <w:pPr>
        <w:spacing w:after="0" w:line="240" w:lineRule="auto"/>
        <w:jc w:val="both"/>
        <w:rPr>
          <w:rFonts w:asciiTheme="majorHAnsi" w:hAnsiTheme="majorHAnsi"/>
          <w:sz w:val="20"/>
          <w:szCs w:val="20"/>
        </w:rPr>
      </w:pPr>
      <w:r w:rsidRPr="00A96AC8">
        <w:rPr>
          <w:rFonts w:asciiTheme="majorHAnsi" w:hAnsiTheme="majorHAnsi"/>
          <w:sz w:val="20"/>
          <w:szCs w:val="20"/>
        </w:rPr>
        <w:t xml:space="preserve">IV - </w:t>
      </w:r>
      <w:proofErr w:type="gramStart"/>
      <w:r w:rsidRPr="00A96AC8">
        <w:rPr>
          <w:rFonts w:asciiTheme="majorHAnsi" w:hAnsiTheme="majorHAnsi"/>
          <w:sz w:val="20"/>
          <w:szCs w:val="20"/>
        </w:rPr>
        <w:t>bloqueio</w:t>
      </w:r>
      <w:proofErr w:type="gramEnd"/>
      <w:r w:rsidRPr="00A96AC8">
        <w:rPr>
          <w:rFonts w:asciiTheme="majorHAnsi" w:hAnsiTheme="majorHAnsi"/>
          <w:sz w:val="20"/>
          <w:szCs w:val="20"/>
        </w:rPr>
        <w:t xml:space="preserve"> da emissão da GTA pelo SVE até o recebimento das comprovações das ações sanitárias exigidas no parágrafo único do art. 30 desta Instrução Normativa, para o próximo alojamento de frangos e perus de corte em núcleos que apresentaram positividade para Salmonella Enteritidis, Salmonella Typhimurium, Salmonella Gallinarum e Salmonella Pullorum.</w:t>
      </w:r>
    </w:p>
    <w:p w14:paraId="46FBE134" w14:textId="77777777" w:rsidR="00614F0A" w:rsidRDefault="00614F0A" w:rsidP="00F009C4">
      <w:pPr>
        <w:rPr>
          <w:rFonts w:asciiTheme="majorHAnsi" w:hAnsiTheme="majorHAnsi"/>
          <w:noProof/>
          <w:lang w:eastAsia="pt-BR"/>
        </w:rPr>
        <w:sectPr w:rsidR="00614F0A" w:rsidSect="00614F0A">
          <w:type w:val="continuous"/>
          <w:pgSz w:w="11906" w:h="16838"/>
          <w:pgMar w:top="1417" w:right="1701" w:bottom="1417" w:left="1701" w:header="708" w:footer="708" w:gutter="0"/>
          <w:pgNumType w:start="2"/>
          <w:cols w:num="2" w:space="708"/>
          <w:titlePg/>
          <w:docGrid w:linePitch="360"/>
        </w:sectPr>
      </w:pPr>
    </w:p>
    <w:p w14:paraId="47FB61E1" w14:textId="77777777" w:rsidR="001500D5" w:rsidRPr="00A96AC8" w:rsidRDefault="001500D5" w:rsidP="00F009C4">
      <w:pPr>
        <w:rPr>
          <w:rFonts w:asciiTheme="majorHAnsi" w:hAnsiTheme="majorHAnsi"/>
          <w:noProof/>
          <w:lang w:eastAsia="pt-BR"/>
        </w:rPr>
      </w:pPr>
    </w:p>
    <w:p w14:paraId="11E6D45A" w14:textId="06A1F517" w:rsidR="001500D5" w:rsidRPr="00C70E58" w:rsidRDefault="00A66BC5" w:rsidP="001500D5">
      <w:pPr>
        <w:rPr>
          <w:rFonts w:asciiTheme="majorHAnsi" w:hAnsiTheme="majorHAnsi"/>
          <w:b/>
          <w:bCs/>
          <w:noProof/>
          <w:lang w:eastAsia="pt-BR"/>
        </w:rPr>
      </w:pPr>
      <w:r w:rsidRPr="00C70E58">
        <w:rPr>
          <w:rFonts w:asciiTheme="majorHAnsi" w:hAnsiTheme="majorHAnsi"/>
          <w:b/>
          <w:bCs/>
          <w:sz w:val="24"/>
          <w:szCs w:val="24"/>
        </w:rPr>
        <w:t>Conforme redação da Instrução Normativa Portaria Nº 98 de 28/01/2022 – ADEPARÁ:</w:t>
      </w:r>
    </w:p>
    <w:p w14:paraId="5F6D2B7A" w14:textId="35F85C5C" w:rsidR="001500D5" w:rsidRPr="00367E1E" w:rsidRDefault="00367E1E" w:rsidP="00367E1E">
      <w:pPr>
        <w:tabs>
          <w:tab w:val="left" w:pos="6919"/>
        </w:tabs>
        <w:jc w:val="both"/>
        <w:rPr>
          <w:rFonts w:asciiTheme="majorHAnsi" w:hAnsiTheme="majorHAnsi"/>
          <w:noProof/>
          <w:sz w:val="20"/>
          <w:szCs w:val="20"/>
          <w:lang w:eastAsia="pt-BR"/>
        </w:rPr>
      </w:pPr>
      <w:r w:rsidRPr="00367E1E">
        <w:rPr>
          <w:rFonts w:asciiTheme="majorHAnsi" w:hAnsiTheme="majorHAnsi"/>
          <w:noProof/>
          <w:sz w:val="20"/>
          <w:szCs w:val="20"/>
          <w:lang w:eastAsia="pt-BR"/>
        </w:rPr>
        <w:t>Art. 34º. O trânsito de frangos e perus de corte provenientes de núcleos positivos para Salmonella</w:t>
      </w:r>
      <w:r>
        <w:rPr>
          <w:rFonts w:asciiTheme="majorHAnsi" w:hAnsiTheme="majorHAnsi"/>
          <w:noProof/>
          <w:sz w:val="20"/>
          <w:szCs w:val="20"/>
          <w:lang w:eastAsia="pt-BR"/>
        </w:rPr>
        <w:t xml:space="preserve"> </w:t>
      </w:r>
      <w:r w:rsidRPr="00367E1E">
        <w:rPr>
          <w:rFonts w:asciiTheme="majorHAnsi" w:hAnsiTheme="majorHAnsi"/>
          <w:noProof/>
          <w:sz w:val="20"/>
          <w:szCs w:val="20"/>
          <w:lang w:eastAsia="pt-BR"/>
        </w:rPr>
        <w:t>spp. atenderá à seguinte condição: emissão da GTA exclusivamente com a finalidade de abate em estabelecimento com serviço de inspeção, imediatamente ou ao final do ciclo produtivo das aves. Fica proibido o trânsito de frangos e perus</w:t>
      </w:r>
      <w:r>
        <w:rPr>
          <w:rFonts w:asciiTheme="majorHAnsi" w:hAnsiTheme="majorHAnsi"/>
          <w:noProof/>
          <w:sz w:val="20"/>
          <w:szCs w:val="20"/>
          <w:lang w:eastAsia="pt-BR"/>
        </w:rPr>
        <w:t xml:space="preserve"> de corte provenientes de núcle</w:t>
      </w:r>
      <w:r w:rsidRPr="00367E1E">
        <w:rPr>
          <w:rFonts w:asciiTheme="majorHAnsi" w:hAnsiTheme="majorHAnsi"/>
          <w:noProof/>
          <w:sz w:val="20"/>
          <w:szCs w:val="20"/>
          <w:lang w:eastAsia="pt-BR"/>
        </w:rPr>
        <w:t>os positivos para Salmonella spp. para l</w:t>
      </w:r>
      <w:r>
        <w:rPr>
          <w:rFonts w:asciiTheme="majorHAnsi" w:hAnsiTheme="majorHAnsi"/>
          <w:noProof/>
          <w:sz w:val="20"/>
          <w:szCs w:val="20"/>
          <w:lang w:eastAsia="pt-BR"/>
        </w:rPr>
        <w:t>ocais de aglomeração com finali</w:t>
      </w:r>
      <w:r w:rsidRPr="00367E1E">
        <w:rPr>
          <w:rFonts w:asciiTheme="majorHAnsi" w:hAnsiTheme="majorHAnsi"/>
          <w:noProof/>
          <w:sz w:val="20"/>
          <w:szCs w:val="20"/>
          <w:lang w:eastAsia="pt-BR"/>
        </w:rPr>
        <w:t>dade</w:t>
      </w:r>
      <w:r>
        <w:rPr>
          <w:rFonts w:asciiTheme="majorHAnsi" w:hAnsiTheme="majorHAnsi"/>
          <w:noProof/>
          <w:sz w:val="20"/>
          <w:szCs w:val="20"/>
          <w:lang w:eastAsia="pt-BR"/>
        </w:rPr>
        <w:t xml:space="preserve"> comercial.</w:t>
      </w:r>
      <w:r w:rsidR="00695C40" w:rsidRPr="00367E1E">
        <w:rPr>
          <w:rFonts w:asciiTheme="majorHAnsi" w:hAnsiTheme="majorHAnsi"/>
          <w:noProof/>
          <w:sz w:val="20"/>
          <w:szCs w:val="20"/>
          <w:lang w:eastAsia="pt-BR"/>
        </w:rPr>
        <w:tab/>
      </w:r>
    </w:p>
    <w:p w14:paraId="7A29DCA8" w14:textId="77777777" w:rsidR="00614F0A" w:rsidRDefault="00614F0A" w:rsidP="001500D5">
      <w:pPr>
        <w:rPr>
          <w:rFonts w:asciiTheme="majorHAnsi" w:hAnsiTheme="majorHAnsi"/>
        </w:rPr>
      </w:pPr>
    </w:p>
    <w:p w14:paraId="3303041B" w14:textId="77777777" w:rsidR="00614F0A" w:rsidRDefault="00614F0A" w:rsidP="001500D5">
      <w:pPr>
        <w:rPr>
          <w:rFonts w:asciiTheme="majorHAnsi" w:hAnsiTheme="majorHAnsi"/>
        </w:rPr>
      </w:pPr>
    </w:p>
    <w:p w14:paraId="15C14904" w14:textId="77777777" w:rsidR="00614F0A" w:rsidRDefault="00614F0A" w:rsidP="001500D5">
      <w:pPr>
        <w:rPr>
          <w:rFonts w:asciiTheme="majorHAnsi" w:hAnsiTheme="majorHAnsi"/>
        </w:rPr>
      </w:pPr>
    </w:p>
    <w:p w14:paraId="331AE3B0" w14:textId="77777777" w:rsidR="00614F0A" w:rsidRDefault="00614F0A" w:rsidP="001500D5">
      <w:pPr>
        <w:rPr>
          <w:rFonts w:asciiTheme="majorHAnsi" w:hAnsiTheme="majorHAnsi"/>
        </w:rPr>
      </w:pPr>
    </w:p>
    <w:p w14:paraId="299DAA7C" w14:textId="77777777" w:rsidR="00614F0A" w:rsidRDefault="00614F0A" w:rsidP="001500D5">
      <w:pPr>
        <w:rPr>
          <w:rFonts w:asciiTheme="majorHAnsi" w:hAnsiTheme="majorHAnsi"/>
        </w:rPr>
      </w:pPr>
    </w:p>
    <w:p w14:paraId="20A21ED5" w14:textId="77777777" w:rsidR="00614F0A" w:rsidRDefault="00614F0A" w:rsidP="001500D5">
      <w:pPr>
        <w:rPr>
          <w:rFonts w:asciiTheme="majorHAnsi" w:hAnsiTheme="majorHAnsi"/>
        </w:rPr>
      </w:pPr>
    </w:p>
    <w:p w14:paraId="646EEEB4" w14:textId="77777777" w:rsidR="00614F0A" w:rsidRDefault="00614F0A" w:rsidP="001500D5">
      <w:pPr>
        <w:rPr>
          <w:rFonts w:asciiTheme="majorHAnsi" w:hAnsiTheme="majorHAnsi"/>
        </w:rPr>
      </w:pPr>
    </w:p>
    <w:p w14:paraId="0EC85931" w14:textId="77777777" w:rsidR="00614F0A" w:rsidRDefault="00614F0A" w:rsidP="001500D5">
      <w:pPr>
        <w:rPr>
          <w:rFonts w:asciiTheme="majorHAnsi" w:hAnsiTheme="majorHAnsi"/>
        </w:rPr>
      </w:pPr>
    </w:p>
    <w:p w14:paraId="3712728F" w14:textId="6AB0B7E8" w:rsidR="00015602" w:rsidRDefault="00646A57" w:rsidP="00CF7B4E">
      <w:pPr>
        <w:tabs>
          <w:tab w:val="left" w:pos="6209"/>
        </w:tabs>
        <w:rPr>
          <w:rFonts w:asciiTheme="majorHAnsi" w:hAnsiTheme="majorHAnsi"/>
        </w:rPr>
      </w:pPr>
      <w:r w:rsidRPr="00A96AC8">
        <w:rPr>
          <w:rFonts w:asciiTheme="majorHAnsi" w:hAnsiTheme="majorHAnsi"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88C2317" wp14:editId="1144D84B">
                <wp:simplePos x="0" y="0"/>
                <wp:positionH relativeFrom="column">
                  <wp:posOffset>3468094</wp:posOffset>
                </wp:positionH>
                <wp:positionV relativeFrom="paragraph">
                  <wp:posOffset>3401667</wp:posOffset>
                </wp:positionV>
                <wp:extent cx="1120775" cy="572494"/>
                <wp:effectExtent l="533400" t="0" r="22225" b="94615"/>
                <wp:wrapNone/>
                <wp:docPr id="2" name="Texto Explicativo 2 (Borda e Ênfase)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775" cy="572494"/>
                        </a:xfrm>
                        <a:prstGeom prst="accentBorderCallout2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8ADBCC" w14:textId="4B378DBC" w:rsidR="00646A57" w:rsidRDefault="00646A57" w:rsidP="00646A5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ABATEDOURO COM SERVIÇO DE INSPEÇÃO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8C2317" id="_x0000_t51" coordsize="21600,21600" o:spt="51" adj="-10080,24300,-3600,4050,-1800,4050" path="m@0@1l@2@3@4@5nfem@4,l@4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accentbar="t"/>
              </v:shapetype>
              <v:shape id="Texto Explicativo 2 (Borda e Ênfase) 11" o:spid="_x0000_s1026" type="#_x0000_t51" style="position:absolute;margin-left:273.1pt;margin-top:267.85pt;width:88.25pt;height:45.1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" fillcolor="yellow" strokecolor="black [3213]" strokeweight="2pt">
                <v:textbox>
                  <w:txbxContent>
                    <w:p w14:paraId="5A8ADBCC" w14:textId="4B378DBC" w:rsidR="00646A57" w:rsidRDefault="00646A57" w:rsidP="00646A57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20"/>
                          <w:szCs w:val="20"/>
                        </w:rPr>
                        <w:t>ABATEDOURO COM SERVIÇO DE INSPEÇÃO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66BC5" w:rsidRPr="00A96AC8">
        <w:rPr>
          <w:rFonts w:asciiTheme="majorHAnsi" w:hAnsiTheme="maj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C3FC10D" wp14:editId="00E5C76E">
                <wp:simplePos x="0" y="0"/>
                <wp:positionH relativeFrom="column">
                  <wp:posOffset>5260280</wp:posOffset>
                </wp:positionH>
                <wp:positionV relativeFrom="paragraph">
                  <wp:posOffset>5785677</wp:posOffset>
                </wp:positionV>
                <wp:extent cx="1078302" cy="1233170"/>
                <wp:effectExtent l="514350" t="0" r="26670" b="176530"/>
                <wp:wrapNone/>
                <wp:docPr id="13" name="Texto Explicativo 2 (Borda e Ênfase)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302" cy="1233170"/>
                        </a:xfrm>
                        <a:prstGeom prst="accentBorderCallout2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90A11E" w14:textId="77777777" w:rsidR="008B2332" w:rsidRPr="00107590" w:rsidRDefault="00890E1A" w:rsidP="008B2332">
                            <w:pPr>
                              <w:spacing w:after="0" w:line="36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07590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EXCLUSIVAMENTE </w:t>
                            </w:r>
                            <w:r w:rsidR="008B2332" w:rsidRPr="00107590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SERVIÇO VETERINÁRIO OFICIAL ESTADUAL (FEA)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FC10D" id="Texto Explicativo 2 (Borda e Ênfase) 13" o:spid="_x0000_s1027" type="#_x0000_t51" style="position:absolute;margin-left:414.2pt;margin-top:455.55pt;width:84.9pt;height:97.1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" fillcolor="yellow" strokecolor="black [3213]" strokeweight="2pt">
                <v:textbox>
                  <w:txbxContent>
                    <w:p w14:paraId="6990A11E" w14:textId="77777777" w:rsidR="008B2332" w:rsidRPr="00107590" w:rsidRDefault="00890E1A" w:rsidP="008B2332">
                      <w:pPr>
                        <w:spacing w:after="0" w:line="36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07590">
                        <w:rPr>
                          <w:rFonts w:asciiTheme="majorHAnsi" w:hAnsiTheme="majorHAnsi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EXCLUSIVAMENTE </w:t>
                      </w:r>
                      <w:r w:rsidR="008B2332" w:rsidRPr="00107590">
                        <w:rPr>
                          <w:rFonts w:asciiTheme="majorHAnsi" w:hAnsiTheme="majorHAnsi"/>
                          <w:b/>
                          <w:color w:val="000000" w:themeColor="text1"/>
                          <w:sz w:val="16"/>
                          <w:szCs w:val="16"/>
                        </w:rPr>
                        <w:t>SERVIÇO VETERINÁRIO OFICIAL ESTADUAL (FEA)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07590" w:rsidRPr="00A96AC8">
        <w:rPr>
          <w:rFonts w:asciiTheme="majorHAnsi" w:hAnsiTheme="maj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03BF45E" wp14:editId="0A207592">
                <wp:simplePos x="0" y="0"/>
                <wp:positionH relativeFrom="column">
                  <wp:posOffset>2183575</wp:posOffset>
                </wp:positionH>
                <wp:positionV relativeFrom="paragraph">
                  <wp:posOffset>7254875</wp:posOffset>
                </wp:positionV>
                <wp:extent cx="1120775" cy="1146810"/>
                <wp:effectExtent l="685800" t="133350" r="22225" b="15240"/>
                <wp:wrapNone/>
                <wp:docPr id="18" name="Texto Explicativo 2 (Borda e Ênfase)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775" cy="1146810"/>
                        </a:xfrm>
                        <a:prstGeom prst="accent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10894"/>
                            <a:gd name="adj6" fmla="val -60521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F6F94E" w14:textId="77777777" w:rsidR="009767B4" w:rsidRPr="00107590" w:rsidRDefault="009767B4" w:rsidP="009767B4">
                            <w:pPr>
                              <w:spacing w:after="0" w:line="36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07590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EXCLUSIVAMENTE SERVIÇO VETERINÁRIO OFICIAL ESTADUAL (FEA)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BF45E" id="Texto Explicativo 2 (Borda e Ênfase) 18" o:spid="_x0000_s1028" type="#_x0000_t51" style="position:absolute;margin-left:171.95pt;margin-top:571.25pt;width:88.25pt;height:90.3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" adj="-13073,-2353" fillcolor="yellow" strokecolor="black [3213]" strokeweight="2pt">
                <v:textbox>
                  <w:txbxContent>
                    <w:p w14:paraId="77F6F94E" w14:textId="77777777" w:rsidR="009767B4" w:rsidRPr="00107590" w:rsidRDefault="009767B4" w:rsidP="009767B4">
                      <w:pPr>
                        <w:spacing w:after="0" w:line="36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07590">
                        <w:rPr>
                          <w:rFonts w:asciiTheme="majorHAnsi" w:hAnsiTheme="majorHAnsi"/>
                          <w:b/>
                          <w:color w:val="000000" w:themeColor="text1"/>
                          <w:sz w:val="16"/>
                          <w:szCs w:val="16"/>
                        </w:rPr>
                        <w:t>EXCLUSIVAMENTE SERVIÇO VETERINÁRIO OFICIAL ESTADUAL (FEA)</w:t>
                      </w:r>
                    </w:p>
                  </w:txbxContent>
                </v:textbox>
              </v:shape>
            </w:pict>
          </mc:Fallback>
        </mc:AlternateContent>
      </w:r>
      <w:r w:rsidR="00DA3847" w:rsidRPr="00A96AC8">
        <w:rPr>
          <w:rFonts w:asciiTheme="majorHAnsi" w:hAnsiTheme="maj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DB759B" wp14:editId="1A4B14C5">
                <wp:simplePos x="0" y="0"/>
                <wp:positionH relativeFrom="column">
                  <wp:posOffset>937631</wp:posOffset>
                </wp:positionH>
                <wp:positionV relativeFrom="paragraph">
                  <wp:posOffset>7010400</wp:posOffset>
                </wp:positionV>
                <wp:extent cx="189230" cy="198120"/>
                <wp:effectExtent l="0" t="0" r="1270" b="0"/>
                <wp:wrapNone/>
                <wp:docPr id="17" name="Multiplica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" cy="198120"/>
                        </a:xfrm>
                        <a:prstGeom prst="mathMultiply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285D6" id="Multiplicar 17" o:spid="_x0000_s1026" style="position:absolute;margin-left:73.85pt;margin-top:552pt;width:14.9pt;height:15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923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" path="m29356,62954l61541,32213,94615,66841,127689,32213r32185,30741l125388,99060r34486,36106l127689,165907,94615,131279,61541,165907,29356,135166,63842,99060,29356,62954xe" fillcolor="yellow" strokecolor="black [3213]" strokeweight="2pt">
                <v:path arrowok="t" o:connecttype="custom" o:connectlocs="29356,62954;61541,32213;94615,66841;127689,32213;159874,62954;125388,99060;159874,135166;127689,165907;94615,131279;61541,165907;29356,135166;63842,99060;29356,62954" o:connectangles="0,0,0,0,0,0,0,0,0,0,0,0,0"/>
              </v:shape>
            </w:pict>
          </mc:Fallback>
        </mc:AlternateContent>
      </w:r>
      <w:r w:rsidR="004E4ABF" w:rsidRPr="00A96AC8">
        <w:rPr>
          <w:rFonts w:asciiTheme="majorHAnsi" w:hAnsiTheme="maj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FAA866B" wp14:editId="404281A6">
                <wp:simplePos x="0" y="0"/>
                <wp:positionH relativeFrom="column">
                  <wp:posOffset>-319405</wp:posOffset>
                </wp:positionH>
                <wp:positionV relativeFrom="paragraph">
                  <wp:posOffset>-66040</wp:posOffset>
                </wp:positionV>
                <wp:extent cx="6045835" cy="457200"/>
                <wp:effectExtent l="0" t="0" r="0" b="0"/>
                <wp:wrapSquare wrapText="bothSides"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835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6C71BB" w14:textId="322AEDCF" w:rsidR="0033238A" w:rsidRPr="0033238A" w:rsidRDefault="0033238A" w:rsidP="00D00A24">
                            <w:pPr>
                              <w:pStyle w:val="Legenda"/>
                              <w:spacing w:after="0"/>
                              <w:rPr>
                                <w:rFonts w:asciiTheme="majorHAnsi" w:hAnsiTheme="majorHAnsi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33238A">
                              <w:rPr>
                                <w:rFonts w:asciiTheme="majorHAnsi" w:hAnsiTheme="majorHAnsi"/>
                                <w:color w:val="auto"/>
                                <w:sz w:val="24"/>
                                <w:szCs w:val="24"/>
                              </w:rPr>
                              <w:t xml:space="preserve">Figura </w:t>
                            </w:r>
                            <w:r w:rsidRPr="0033238A">
                              <w:rPr>
                                <w:rFonts w:asciiTheme="majorHAnsi" w:hAnsiTheme="majorHAnsi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33238A">
                              <w:rPr>
                                <w:rFonts w:asciiTheme="majorHAnsi" w:hAnsiTheme="majorHAnsi"/>
                                <w:color w:val="auto"/>
                                <w:sz w:val="24"/>
                                <w:szCs w:val="24"/>
                              </w:rPr>
                              <w:instrText xml:space="preserve"> SEQ Figura \* ARABIC </w:instrText>
                            </w:r>
                            <w:r w:rsidRPr="0033238A">
                              <w:rPr>
                                <w:rFonts w:asciiTheme="majorHAnsi" w:hAnsiTheme="majorHAnsi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6F3F69">
                              <w:rPr>
                                <w:rFonts w:asciiTheme="majorHAnsi" w:hAnsiTheme="majorHAnsi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Pr="0033238A">
                              <w:rPr>
                                <w:rFonts w:asciiTheme="majorHAnsi" w:hAnsiTheme="majorHAnsi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33238A">
                              <w:rPr>
                                <w:rFonts w:asciiTheme="majorHAnsi" w:hAnsiTheme="majorHAnsi"/>
                                <w:color w:val="auto"/>
                                <w:sz w:val="24"/>
                                <w:szCs w:val="24"/>
                              </w:rPr>
                              <w:t xml:space="preserve">. Destino </w:t>
                            </w:r>
                            <w:r w:rsidR="008B3712">
                              <w:rPr>
                                <w:rFonts w:asciiTheme="majorHAnsi" w:hAnsiTheme="majorHAnsi"/>
                                <w:color w:val="auto"/>
                                <w:sz w:val="24"/>
                                <w:szCs w:val="24"/>
                              </w:rPr>
                              <w:t>dos frangos e perus de corte</w:t>
                            </w:r>
                            <w:r w:rsidR="005F711C">
                              <w:rPr>
                                <w:rFonts w:asciiTheme="majorHAnsi" w:hAnsiTheme="majorHAnsi"/>
                                <w:color w:val="auto"/>
                                <w:sz w:val="24"/>
                                <w:szCs w:val="24"/>
                              </w:rPr>
                              <w:t xml:space="preserve">/+ </w:t>
                            </w:r>
                            <w:r w:rsidR="001B5434">
                              <w:rPr>
                                <w:rFonts w:asciiTheme="majorHAnsi" w:hAnsiTheme="majorHAnsi"/>
                                <w:color w:val="auto"/>
                                <w:sz w:val="24"/>
                                <w:szCs w:val="24"/>
                              </w:rPr>
                              <w:t xml:space="preserve">para </w:t>
                            </w:r>
                            <w:r w:rsidR="005F711C">
                              <w:rPr>
                                <w:rFonts w:asciiTheme="majorHAnsi" w:hAnsiTheme="majorHAnsi"/>
                                <w:color w:val="auto"/>
                                <w:sz w:val="24"/>
                                <w:szCs w:val="24"/>
                              </w:rPr>
                              <w:t>qualquer Salmonella</w:t>
                            </w:r>
                            <w:r w:rsidR="008B3712">
                              <w:rPr>
                                <w:rFonts w:asciiTheme="majorHAnsi" w:hAnsiTheme="majorHAnsi"/>
                                <w:color w:val="auto"/>
                                <w:sz w:val="24"/>
                                <w:szCs w:val="24"/>
                              </w:rPr>
                              <w:t>/trâ</w:t>
                            </w:r>
                            <w:r w:rsidRPr="0033238A">
                              <w:rPr>
                                <w:rFonts w:asciiTheme="majorHAnsi" w:hAnsiTheme="majorHAnsi"/>
                                <w:color w:val="auto"/>
                                <w:sz w:val="24"/>
                                <w:szCs w:val="24"/>
                              </w:rPr>
                              <w:t>nsito intraestadual.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AA866B" id="_x0000_t202" coordsize="21600,21600" o:spt="202" path="m,l,21600r21600,l21600,xe">
                <v:stroke joinstyle="miter"/>
                <v:path gradientshapeok="t" o:connecttype="rect"/>
              </v:shapetype>
              <v:shape id="Caixa de texto 16" o:spid="_x0000_s1029" type="#_x0000_t202" style="position:absolute;margin-left:-25.15pt;margin-top:-5.2pt;width:476.05pt;height:3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" stroked="f">
                <v:textbox inset="0,0,0,0">
                  <w:txbxContent>
                    <w:p w14:paraId="506C71BB" w14:textId="322AEDCF" w:rsidR="0033238A" w:rsidRPr="0033238A" w:rsidRDefault="0033238A" w:rsidP="00D00A24">
                      <w:pPr>
                        <w:pStyle w:val="Legenda"/>
                        <w:spacing w:after="0"/>
                        <w:rPr>
                          <w:rFonts w:asciiTheme="majorHAnsi" w:hAnsiTheme="majorHAnsi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33238A">
                        <w:rPr>
                          <w:rFonts w:asciiTheme="majorHAnsi" w:hAnsiTheme="majorHAnsi"/>
                          <w:color w:val="auto"/>
                          <w:sz w:val="24"/>
                          <w:szCs w:val="24"/>
                        </w:rPr>
                        <w:t xml:space="preserve">Figura </w:t>
                      </w:r>
                      <w:r w:rsidRPr="0033238A">
                        <w:rPr>
                          <w:rFonts w:asciiTheme="majorHAnsi" w:hAnsiTheme="majorHAnsi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33238A">
                        <w:rPr>
                          <w:rFonts w:asciiTheme="majorHAnsi" w:hAnsiTheme="majorHAnsi"/>
                          <w:color w:val="auto"/>
                          <w:sz w:val="24"/>
                          <w:szCs w:val="24"/>
                        </w:rPr>
                        <w:instrText xml:space="preserve"> SEQ Figura \* ARABIC </w:instrText>
                      </w:r>
                      <w:r w:rsidRPr="0033238A">
                        <w:rPr>
                          <w:rFonts w:asciiTheme="majorHAnsi" w:hAnsiTheme="majorHAnsi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6F3F69">
                        <w:rPr>
                          <w:rFonts w:asciiTheme="majorHAnsi" w:hAnsiTheme="majorHAnsi"/>
                          <w:noProof/>
                          <w:color w:val="auto"/>
                          <w:sz w:val="24"/>
                          <w:szCs w:val="24"/>
                        </w:rPr>
                        <w:t>2</w:t>
                      </w:r>
                      <w:r w:rsidRPr="0033238A">
                        <w:rPr>
                          <w:rFonts w:asciiTheme="majorHAnsi" w:hAnsiTheme="majorHAnsi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33238A">
                        <w:rPr>
                          <w:rFonts w:asciiTheme="majorHAnsi" w:hAnsiTheme="majorHAnsi"/>
                          <w:color w:val="auto"/>
                          <w:sz w:val="24"/>
                          <w:szCs w:val="24"/>
                        </w:rPr>
                        <w:t xml:space="preserve">. Destino </w:t>
                      </w:r>
                      <w:r w:rsidR="008B3712">
                        <w:rPr>
                          <w:rFonts w:asciiTheme="majorHAnsi" w:hAnsiTheme="majorHAnsi"/>
                          <w:color w:val="auto"/>
                          <w:sz w:val="24"/>
                          <w:szCs w:val="24"/>
                        </w:rPr>
                        <w:t>dos frangos e perus de corte</w:t>
                      </w:r>
                      <w:r w:rsidR="005F711C">
                        <w:rPr>
                          <w:rFonts w:asciiTheme="majorHAnsi" w:hAnsiTheme="majorHAnsi"/>
                          <w:color w:val="auto"/>
                          <w:sz w:val="24"/>
                          <w:szCs w:val="24"/>
                        </w:rPr>
                        <w:t xml:space="preserve">/+ </w:t>
                      </w:r>
                      <w:r w:rsidR="001B5434">
                        <w:rPr>
                          <w:rFonts w:asciiTheme="majorHAnsi" w:hAnsiTheme="majorHAnsi"/>
                          <w:color w:val="auto"/>
                          <w:sz w:val="24"/>
                          <w:szCs w:val="24"/>
                        </w:rPr>
                        <w:t xml:space="preserve">para </w:t>
                      </w:r>
                      <w:r w:rsidR="005F711C">
                        <w:rPr>
                          <w:rFonts w:asciiTheme="majorHAnsi" w:hAnsiTheme="majorHAnsi"/>
                          <w:color w:val="auto"/>
                          <w:sz w:val="24"/>
                          <w:szCs w:val="24"/>
                        </w:rPr>
                        <w:t>qualquer Salmonella</w:t>
                      </w:r>
                      <w:r w:rsidR="008B3712">
                        <w:rPr>
                          <w:rFonts w:asciiTheme="majorHAnsi" w:hAnsiTheme="majorHAnsi"/>
                          <w:color w:val="auto"/>
                          <w:sz w:val="24"/>
                          <w:szCs w:val="24"/>
                        </w:rPr>
                        <w:t>/trâ</w:t>
                      </w:r>
                      <w:r w:rsidRPr="0033238A">
                        <w:rPr>
                          <w:rFonts w:asciiTheme="majorHAnsi" w:hAnsiTheme="majorHAnsi"/>
                          <w:color w:val="auto"/>
                          <w:sz w:val="24"/>
                          <w:szCs w:val="24"/>
                        </w:rPr>
                        <w:t>nsito intraestadual.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5218" w:rsidRPr="00A96AC8">
        <w:rPr>
          <w:rFonts w:asciiTheme="majorHAnsi" w:hAnsiTheme="maj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7B6394D" wp14:editId="52749F89">
                <wp:simplePos x="0" y="0"/>
                <wp:positionH relativeFrom="column">
                  <wp:posOffset>3293457</wp:posOffset>
                </wp:positionH>
                <wp:positionV relativeFrom="paragraph">
                  <wp:posOffset>1714176</wp:posOffset>
                </wp:positionV>
                <wp:extent cx="1621766" cy="483079"/>
                <wp:effectExtent l="762000" t="0" r="17145" b="69850"/>
                <wp:wrapNone/>
                <wp:docPr id="15" name="Texto Explicativo 2 (Borda e Ênfase)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66" cy="483079"/>
                        </a:xfrm>
                        <a:prstGeom prst="accentBorderCallout2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CF112" w14:textId="77777777" w:rsidR="00635218" w:rsidRDefault="00635218" w:rsidP="00635218">
                            <w:pPr>
                              <w:spacing w:after="0" w:line="360" w:lineRule="auto"/>
                              <w:jc w:val="center"/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FRANGOS E PERUS DE CORTE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6394D" id="Texto Explicativo 2 (Borda e Ênfase) 15" o:spid="_x0000_s1030" type="#_x0000_t51" style="position:absolute;margin-left:259.35pt;margin-top:134.95pt;width:127.7pt;height:38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" fillcolor="yellow" strokecolor="black [3213]" strokeweight="2pt">
                <v:textbox>
                  <w:txbxContent>
                    <w:p w14:paraId="0E6CF112" w14:textId="77777777" w:rsidR="00635218" w:rsidRDefault="00635218" w:rsidP="00635218">
                      <w:pPr>
                        <w:spacing w:after="0" w:line="360" w:lineRule="auto"/>
                        <w:jc w:val="center"/>
                      </w:pP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20"/>
                          <w:szCs w:val="20"/>
                        </w:rPr>
                        <w:t>FRANGOS E PERUS DE CORTE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E2550" w:rsidRPr="00A96AC8">
        <w:rPr>
          <w:rFonts w:asciiTheme="majorHAnsi" w:hAnsiTheme="maj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3540219" wp14:editId="5F1929A1">
                <wp:simplePos x="0" y="0"/>
                <wp:positionH relativeFrom="column">
                  <wp:posOffset>2222500</wp:posOffset>
                </wp:positionH>
                <wp:positionV relativeFrom="paragraph">
                  <wp:posOffset>2196729</wp:posOffset>
                </wp:positionV>
                <wp:extent cx="198408" cy="198120"/>
                <wp:effectExtent l="0" t="0" r="0" b="0"/>
                <wp:wrapNone/>
                <wp:docPr id="14" name="Multiplica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08" cy="198120"/>
                        </a:xfrm>
                        <a:prstGeom prst="mathMultiply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78B1E7" id="Multiplicar 14" o:spid="_x0000_s1026" style="position:absolute;margin-left:175pt;margin-top:172.95pt;width:15.6pt;height:15.6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98408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" path="m31190,64070l64115,31097,99204,66134,134293,31097r32925,32973l132178,99060r35040,34990l134293,167023,99204,131986,64115,167023,31190,134050,66230,99060,31190,64070xe" fillcolor="yellow" strokecolor="black [3213]" strokeweight="2pt">
                <v:path arrowok="t" o:connecttype="custom" o:connectlocs="31190,64070;64115,31097;99204,66134;134293,31097;167218,64070;132178,99060;167218,134050;134293,167023;99204,131986;64115,167023;31190,134050;66230,99060;31190,64070" o:connectangles="0,0,0,0,0,0,0,0,0,0,0,0,0"/>
              </v:shape>
            </w:pict>
          </mc:Fallback>
        </mc:AlternateContent>
      </w:r>
      <w:r w:rsidR="00881822" w:rsidRPr="00A96AC8">
        <w:rPr>
          <w:rFonts w:asciiTheme="majorHAnsi" w:hAnsiTheme="maj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517B1DA" wp14:editId="635EDDAD">
                <wp:simplePos x="0" y="0"/>
                <wp:positionH relativeFrom="column">
                  <wp:posOffset>1472565</wp:posOffset>
                </wp:positionH>
                <wp:positionV relativeFrom="paragraph">
                  <wp:posOffset>4353560</wp:posOffset>
                </wp:positionV>
                <wp:extent cx="1120775" cy="405130"/>
                <wp:effectExtent l="533400" t="0" r="22225" b="71120"/>
                <wp:wrapNone/>
                <wp:docPr id="11" name="Texto Explicativo 2 (Borda e Ênfase)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775" cy="405130"/>
                        </a:xfrm>
                        <a:prstGeom prst="accentBorderCallout2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AA38DA" w14:textId="77777777" w:rsidR="00881822" w:rsidRDefault="00881822" w:rsidP="00881822">
                            <w:pPr>
                              <w:spacing w:after="0" w:line="360" w:lineRule="auto"/>
                              <w:jc w:val="center"/>
                            </w:pPr>
                            <w:r w:rsidRPr="008E2092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ABATE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7B1DA" id="_x0000_s1031" type="#_x0000_t51" style="position:absolute;margin-left:115.95pt;margin-top:342.8pt;width:88.25pt;height:31.9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" fillcolor="yellow" strokecolor="black [3213]" strokeweight="2pt">
                <v:textbox>
                  <w:txbxContent>
                    <w:p w14:paraId="48AA38DA" w14:textId="77777777" w:rsidR="00881822" w:rsidRDefault="00881822" w:rsidP="00881822">
                      <w:pPr>
                        <w:spacing w:after="0" w:line="360" w:lineRule="auto"/>
                        <w:jc w:val="center"/>
                      </w:pPr>
                      <w:r w:rsidRPr="008E2092">
                        <w:rPr>
                          <w:rFonts w:asciiTheme="majorHAnsi" w:hAnsiTheme="majorHAnsi"/>
                          <w:b/>
                          <w:color w:val="000000" w:themeColor="text1"/>
                          <w:sz w:val="20"/>
                          <w:szCs w:val="20"/>
                        </w:rPr>
                        <w:t>ABATE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81822" w:rsidRPr="00A96AC8">
        <w:rPr>
          <w:rFonts w:asciiTheme="majorHAnsi" w:hAnsiTheme="maj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48903E2" wp14:editId="496B2E08">
                <wp:simplePos x="0" y="0"/>
                <wp:positionH relativeFrom="column">
                  <wp:posOffset>610247</wp:posOffset>
                </wp:positionH>
                <wp:positionV relativeFrom="paragraph">
                  <wp:posOffset>4758510</wp:posOffset>
                </wp:positionV>
                <wp:extent cx="250166" cy="198408"/>
                <wp:effectExtent l="0" t="0" r="0" b="0"/>
                <wp:wrapNone/>
                <wp:docPr id="10" name="Multiplica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66" cy="198408"/>
                        </a:xfrm>
                        <a:prstGeom prst="mathMultiply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2AB65" id="Multiplicar 10" o:spid="_x0000_s1026" style="position:absolute;margin-left:48.05pt;margin-top:374.7pt;width:19.7pt;height:15.6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0166,198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" path="m45585,65934l74583,29371r50500,40053l175583,29371r28998,36563l162632,99204r41949,33270l175583,169037,125083,128984,74583,169037,45585,132474,87534,99204,45585,65934xe" fillcolor="yellow" strokecolor="black [3213]" strokeweight="2pt">
                <v:path arrowok="t" o:connecttype="custom" o:connectlocs="45585,65934;74583,29371;125083,69424;175583,29371;204581,65934;162632,99204;204581,132474;175583,169037;125083,128984;74583,169037;45585,132474;87534,99204;45585,65934" o:connectangles="0,0,0,0,0,0,0,0,0,0,0,0,0"/>
              </v:shape>
            </w:pict>
          </mc:Fallback>
        </mc:AlternateContent>
      </w:r>
      <w:r w:rsidR="00E13DB3" w:rsidRPr="00A96AC8">
        <w:rPr>
          <w:rFonts w:asciiTheme="majorHAnsi" w:hAnsiTheme="maj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3C3A42C" wp14:editId="2FD1D03C">
                <wp:simplePos x="0" y="0"/>
                <wp:positionH relativeFrom="column">
                  <wp:posOffset>127000</wp:posOffset>
                </wp:positionH>
                <wp:positionV relativeFrom="paragraph">
                  <wp:posOffset>5819775</wp:posOffset>
                </wp:positionV>
                <wp:extent cx="2976880" cy="936000"/>
                <wp:effectExtent l="76200" t="57150" r="90170" b="13081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6880" cy="936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E0D023" w14:textId="306483CF" w:rsidR="008E2092" w:rsidRPr="000525B5" w:rsidRDefault="008E2092" w:rsidP="000525B5">
                            <w:pPr>
                              <w:pStyle w:val="PargrafodaLista"/>
                              <w:numPr>
                                <w:ilvl w:val="0"/>
                                <w:numId w:val="43"/>
                              </w:numPr>
                              <w:spacing w:line="360" w:lineRule="auto"/>
                              <w:ind w:left="284" w:hanging="284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0525B5"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16"/>
                                <w:szCs w:val="16"/>
                                <w:lang w:eastAsia="pt-BR"/>
                              </w:rPr>
                              <w:t>GRANJA REGISTRADA (CERTIDÃO DE REGISTRO 00</w:t>
                            </w:r>
                            <w:r w:rsidR="00646A57"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16"/>
                                <w:szCs w:val="16"/>
                                <w:lang w:eastAsia="pt-BR"/>
                              </w:rPr>
                              <w:t>0</w:t>
                            </w:r>
                            <w:r w:rsidRPr="000525B5"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16"/>
                                <w:szCs w:val="16"/>
                                <w:lang w:eastAsia="pt-BR"/>
                              </w:rPr>
                              <w:t>/20</w:t>
                            </w:r>
                            <w:r w:rsidR="00646A57"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16"/>
                                <w:szCs w:val="16"/>
                                <w:lang w:eastAsia="pt-BR"/>
                              </w:rPr>
                              <w:t>XX</w:t>
                            </w:r>
                            <w:r w:rsidRPr="000525B5"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16"/>
                                <w:szCs w:val="16"/>
                                <w:lang w:eastAsia="pt-BR"/>
                              </w:rPr>
                              <w:t>).</w:t>
                            </w:r>
                          </w:p>
                          <w:p w14:paraId="5D9D91C6" w14:textId="77777777" w:rsidR="008E2092" w:rsidRPr="000525B5" w:rsidRDefault="008E2092" w:rsidP="000525B5">
                            <w:pPr>
                              <w:pStyle w:val="PargrafodaLista"/>
                              <w:numPr>
                                <w:ilvl w:val="0"/>
                                <w:numId w:val="43"/>
                              </w:numPr>
                              <w:spacing w:line="360" w:lineRule="auto"/>
                              <w:ind w:left="284" w:hanging="284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0525B5"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16"/>
                                <w:szCs w:val="16"/>
                                <w:lang w:eastAsia="pt-BR"/>
                              </w:rPr>
                              <w:t>RESULTADO (</w:t>
                            </w:r>
                            <w:r w:rsidRPr="00A953EE"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16"/>
                                <w:szCs w:val="16"/>
                                <w:highlight w:val="green"/>
                                <w:lang w:eastAsia="pt-BR"/>
                              </w:rPr>
                              <w:t>EM ANEXO</w:t>
                            </w:r>
                            <w:r w:rsidRPr="000525B5"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16"/>
                                <w:szCs w:val="16"/>
                                <w:lang w:eastAsia="pt-BR"/>
                              </w:rPr>
                              <w:t xml:space="preserve">) LABORATORIAL POSITIVO PARA: </w:t>
                            </w:r>
                            <w:r w:rsidRPr="000525B5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S. ENTERITIDIS </w:t>
                            </w:r>
                            <w:r w:rsidRPr="000525B5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6"/>
                                <w:szCs w:val="16"/>
                                <w:u w:val="double"/>
                              </w:rPr>
                              <w:t>E/OU</w:t>
                            </w:r>
                            <w:r w:rsidRPr="000525B5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S. TYPHIMURIUM </w:t>
                            </w:r>
                            <w:r w:rsidRPr="000525B5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6"/>
                                <w:szCs w:val="16"/>
                                <w:u w:val="double"/>
                              </w:rPr>
                              <w:t>E/OU</w:t>
                            </w:r>
                            <w:r w:rsidRPr="000525B5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S. GALLINARUM </w:t>
                            </w:r>
                            <w:r w:rsidRPr="000525B5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6"/>
                                <w:szCs w:val="16"/>
                                <w:u w:val="double"/>
                              </w:rPr>
                              <w:t>E/ OU</w:t>
                            </w:r>
                            <w:r w:rsidRPr="000525B5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S. PULLORUM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3A42C" id="Retângulo 4" o:spid="_x0000_s1032" style="position:absolute;margin-left:10pt;margin-top:458.25pt;width:234.4pt;height:73.7pt;z-index: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" fillcolor="yellow" strokecolor="black [3213]" strokeweight="2.25pt">
                <v:shadow on="t" color="black" opacity="22937f" origin=",.5" offset="0,.63889mm"/>
                <v:textbox>
                  <w:txbxContent>
                    <w:p w14:paraId="3AE0D023" w14:textId="306483CF" w:rsidR="008E2092" w:rsidRPr="000525B5" w:rsidRDefault="008E2092" w:rsidP="000525B5">
                      <w:pPr>
                        <w:pStyle w:val="PargrafodaLista"/>
                        <w:numPr>
                          <w:ilvl w:val="0"/>
                          <w:numId w:val="43"/>
                        </w:numPr>
                        <w:spacing w:line="360" w:lineRule="auto"/>
                        <w:ind w:left="284" w:hanging="284"/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0525B5">
                        <w:rPr>
                          <w:rFonts w:asciiTheme="majorHAnsi" w:hAnsiTheme="majorHAnsi"/>
                          <w:b/>
                          <w:noProof/>
                          <w:color w:val="000000" w:themeColor="text1"/>
                          <w:sz w:val="16"/>
                          <w:szCs w:val="16"/>
                          <w:lang w:eastAsia="pt-BR"/>
                        </w:rPr>
                        <w:t>GRANJA REGISTRADA (CERTIDÃO DE REGISTRO 00</w:t>
                      </w:r>
                      <w:r w:rsidR="00646A57">
                        <w:rPr>
                          <w:rFonts w:asciiTheme="majorHAnsi" w:hAnsiTheme="majorHAnsi"/>
                          <w:b/>
                          <w:noProof/>
                          <w:color w:val="000000" w:themeColor="text1"/>
                          <w:sz w:val="16"/>
                          <w:szCs w:val="16"/>
                          <w:lang w:eastAsia="pt-BR"/>
                        </w:rPr>
                        <w:t>0</w:t>
                      </w:r>
                      <w:r w:rsidRPr="000525B5">
                        <w:rPr>
                          <w:rFonts w:asciiTheme="majorHAnsi" w:hAnsiTheme="majorHAnsi"/>
                          <w:b/>
                          <w:noProof/>
                          <w:color w:val="000000" w:themeColor="text1"/>
                          <w:sz w:val="16"/>
                          <w:szCs w:val="16"/>
                          <w:lang w:eastAsia="pt-BR"/>
                        </w:rPr>
                        <w:t>/20</w:t>
                      </w:r>
                      <w:r w:rsidR="00646A57">
                        <w:rPr>
                          <w:rFonts w:asciiTheme="majorHAnsi" w:hAnsiTheme="majorHAnsi"/>
                          <w:b/>
                          <w:noProof/>
                          <w:color w:val="000000" w:themeColor="text1"/>
                          <w:sz w:val="16"/>
                          <w:szCs w:val="16"/>
                          <w:lang w:eastAsia="pt-BR"/>
                        </w:rPr>
                        <w:t>XX</w:t>
                      </w:r>
                      <w:r w:rsidRPr="000525B5">
                        <w:rPr>
                          <w:rFonts w:asciiTheme="majorHAnsi" w:hAnsiTheme="majorHAnsi"/>
                          <w:b/>
                          <w:noProof/>
                          <w:color w:val="000000" w:themeColor="text1"/>
                          <w:sz w:val="16"/>
                          <w:szCs w:val="16"/>
                          <w:lang w:eastAsia="pt-BR"/>
                        </w:rPr>
                        <w:t>).</w:t>
                      </w:r>
                    </w:p>
                    <w:p w14:paraId="5D9D91C6" w14:textId="77777777" w:rsidR="008E2092" w:rsidRPr="000525B5" w:rsidRDefault="008E2092" w:rsidP="000525B5">
                      <w:pPr>
                        <w:pStyle w:val="PargrafodaLista"/>
                        <w:numPr>
                          <w:ilvl w:val="0"/>
                          <w:numId w:val="43"/>
                        </w:numPr>
                        <w:spacing w:line="360" w:lineRule="auto"/>
                        <w:ind w:left="284" w:hanging="284"/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0525B5">
                        <w:rPr>
                          <w:rFonts w:asciiTheme="majorHAnsi" w:hAnsiTheme="majorHAnsi"/>
                          <w:b/>
                          <w:noProof/>
                          <w:color w:val="000000" w:themeColor="text1"/>
                          <w:sz w:val="16"/>
                          <w:szCs w:val="16"/>
                          <w:lang w:eastAsia="pt-BR"/>
                        </w:rPr>
                        <w:t>RESULTADO (</w:t>
                      </w:r>
                      <w:r w:rsidRPr="00A953EE">
                        <w:rPr>
                          <w:rFonts w:asciiTheme="majorHAnsi" w:hAnsiTheme="majorHAnsi"/>
                          <w:b/>
                          <w:noProof/>
                          <w:color w:val="000000" w:themeColor="text1"/>
                          <w:sz w:val="16"/>
                          <w:szCs w:val="16"/>
                          <w:highlight w:val="green"/>
                          <w:lang w:eastAsia="pt-BR"/>
                        </w:rPr>
                        <w:t>EM ANEXO</w:t>
                      </w:r>
                      <w:r w:rsidRPr="000525B5">
                        <w:rPr>
                          <w:rFonts w:asciiTheme="majorHAnsi" w:hAnsiTheme="majorHAnsi"/>
                          <w:b/>
                          <w:noProof/>
                          <w:color w:val="000000" w:themeColor="text1"/>
                          <w:sz w:val="16"/>
                          <w:szCs w:val="16"/>
                          <w:lang w:eastAsia="pt-BR"/>
                        </w:rPr>
                        <w:t xml:space="preserve">) LABORATORIAL POSITIVO PARA: </w:t>
                      </w:r>
                      <w:r w:rsidRPr="000525B5">
                        <w:rPr>
                          <w:rFonts w:asciiTheme="majorHAnsi" w:hAnsiTheme="majorHAnsi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S. ENTERITIDIS </w:t>
                      </w:r>
                      <w:r w:rsidRPr="000525B5">
                        <w:rPr>
                          <w:rFonts w:asciiTheme="majorHAnsi" w:hAnsiTheme="majorHAnsi"/>
                          <w:b/>
                          <w:color w:val="000000" w:themeColor="text1"/>
                          <w:sz w:val="16"/>
                          <w:szCs w:val="16"/>
                          <w:u w:val="double"/>
                        </w:rPr>
                        <w:t>E/OU</w:t>
                      </w:r>
                      <w:r w:rsidRPr="000525B5">
                        <w:rPr>
                          <w:rFonts w:asciiTheme="majorHAnsi" w:hAnsiTheme="majorHAnsi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S. TYPHIMURIUM </w:t>
                      </w:r>
                      <w:r w:rsidRPr="000525B5">
                        <w:rPr>
                          <w:rFonts w:asciiTheme="majorHAnsi" w:hAnsiTheme="majorHAnsi"/>
                          <w:b/>
                          <w:color w:val="000000" w:themeColor="text1"/>
                          <w:sz w:val="16"/>
                          <w:szCs w:val="16"/>
                          <w:u w:val="double"/>
                        </w:rPr>
                        <w:t>E/OU</w:t>
                      </w:r>
                      <w:r w:rsidRPr="000525B5">
                        <w:rPr>
                          <w:rFonts w:asciiTheme="majorHAnsi" w:hAnsiTheme="majorHAnsi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S. GALLINARUM </w:t>
                      </w:r>
                      <w:r w:rsidRPr="000525B5">
                        <w:rPr>
                          <w:rFonts w:asciiTheme="majorHAnsi" w:hAnsiTheme="majorHAnsi"/>
                          <w:b/>
                          <w:color w:val="000000" w:themeColor="text1"/>
                          <w:sz w:val="16"/>
                          <w:szCs w:val="16"/>
                          <w:u w:val="double"/>
                        </w:rPr>
                        <w:t>E/ OU</w:t>
                      </w:r>
                      <w:r w:rsidRPr="000525B5">
                        <w:rPr>
                          <w:rFonts w:asciiTheme="majorHAnsi" w:hAnsiTheme="majorHAnsi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S. PULLORUM</w:t>
                      </w:r>
                    </w:p>
                  </w:txbxContent>
                </v:textbox>
              </v:rect>
            </w:pict>
          </mc:Fallback>
        </mc:AlternateContent>
      </w:r>
      <w:r w:rsidR="000916D3" w:rsidRPr="00A96AC8">
        <w:rPr>
          <w:rFonts w:asciiTheme="majorHAnsi" w:hAnsiTheme="majorHAnsi"/>
          <w:noProof/>
          <w:lang w:eastAsia="pt-BR"/>
        </w:rPr>
        <w:drawing>
          <wp:anchor distT="0" distB="0" distL="114300" distR="114300" simplePos="0" relativeHeight="251652608" behindDoc="0" locked="0" layoutInCell="1" allowOverlap="1" wp14:anchorId="5473042B" wp14:editId="7B6B46B6">
            <wp:simplePos x="0" y="0"/>
            <wp:positionH relativeFrom="margin">
              <wp:posOffset>3688080</wp:posOffset>
            </wp:positionH>
            <wp:positionV relativeFrom="margin">
              <wp:posOffset>7034530</wp:posOffset>
            </wp:positionV>
            <wp:extent cx="1424940" cy="427355"/>
            <wp:effectExtent l="0" t="0" r="3810" b="0"/>
            <wp:wrapSquare wrapText="bothSides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6" t="60947" r="89290" b="33653"/>
                    <a:stretch/>
                  </pic:blipFill>
                  <pic:spPr bwMode="auto">
                    <a:xfrm>
                      <a:off x="0" y="0"/>
                      <a:ext cx="1424940" cy="42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6D3" w:rsidRPr="00A96AC8">
        <w:rPr>
          <w:rFonts w:asciiTheme="majorHAnsi" w:hAnsiTheme="maj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48A4C44" wp14:editId="5D84AC87">
                <wp:simplePos x="0" y="0"/>
                <wp:positionH relativeFrom="column">
                  <wp:posOffset>3747770</wp:posOffset>
                </wp:positionH>
                <wp:positionV relativeFrom="paragraph">
                  <wp:posOffset>6724650</wp:posOffset>
                </wp:positionV>
                <wp:extent cx="1295400" cy="308610"/>
                <wp:effectExtent l="0" t="0" r="0" b="0"/>
                <wp:wrapNone/>
                <wp:docPr id="28" name="Retâ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086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62FB9B" w14:textId="77777777" w:rsidR="008E2092" w:rsidRPr="00764AC6" w:rsidRDefault="008E2092" w:rsidP="00510A94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764AC6">
                              <w:rPr>
                                <w:rFonts w:ascii="Lucida Handwriting" w:hAnsi="Lucida Handwriting"/>
                                <w:b/>
                                <w:color w:val="0070C0"/>
                              </w:rPr>
                              <w:t xml:space="preserve">José </w:t>
                            </w:r>
                            <w:proofErr w:type="spellStart"/>
                            <w:r w:rsidRPr="00764AC6">
                              <w:rPr>
                                <w:rFonts w:ascii="Lucida Handwriting" w:hAnsi="Lucida Handwriting"/>
                                <w:b/>
                                <w:color w:val="0070C0"/>
                              </w:rPr>
                              <w:t>José</w:t>
                            </w:r>
                            <w:proofErr w:type="spellEnd"/>
                            <w:r w:rsidRPr="00764AC6">
                              <w:rPr>
                                <w:rFonts w:ascii="Lucida Handwriting" w:hAnsi="Lucida Handwriting"/>
                                <w:b/>
                                <w:color w:val="0070C0"/>
                              </w:rPr>
                              <w:t xml:space="preserve"> José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A4C44" id="Retângulo 28" o:spid="_x0000_s1033" style="position:absolute;margin-left:295.1pt;margin-top:529.5pt;width:102pt;height:24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" fillcolor="white [3201]" stroked="f" strokeweight="2pt">
                <v:textbox>
                  <w:txbxContent>
                    <w:p w14:paraId="5062FB9B" w14:textId="77777777" w:rsidR="008E2092" w:rsidRPr="00764AC6" w:rsidRDefault="008E2092" w:rsidP="00510A94">
                      <w:pPr>
                        <w:jc w:val="center"/>
                        <w:rPr>
                          <w:rFonts w:ascii="Lucida Handwriting" w:hAnsi="Lucida Handwriting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764AC6">
                        <w:rPr>
                          <w:rFonts w:ascii="Lucida Handwriting" w:hAnsi="Lucida Handwriting"/>
                          <w:b/>
                          <w:color w:val="0070C0"/>
                        </w:rPr>
                        <w:t xml:space="preserve">José </w:t>
                      </w:r>
                      <w:proofErr w:type="spellStart"/>
                      <w:r w:rsidRPr="00764AC6">
                        <w:rPr>
                          <w:rFonts w:ascii="Lucida Handwriting" w:hAnsi="Lucida Handwriting"/>
                          <w:b/>
                          <w:color w:val="0070C0"/>
                        </w:rPr>
                        <w:t>José</w:t>
                      </w:r>
                      <w:proofErr w:type="spellEnd"/>
                      <w:r w:rsidRPr="00764AC6">
                        <w:rPr>
                          <w:rFonts w:ascii="Lucida Handwriting" w:hAnsi="Lucida Handwriting"/>
                          <w:b/>
                          <w:color w:val="0070C0"/>
                        </w:rPr>
                        <w:t xml:space="preserve"> José</w:t>
                      </w:r>
                    </w:p>
                  </w:txbxContent>
                </v:textbox>
              </v:rect>
            </w:pict>
          </mc:Fallback>
        </mc:AlternateContent>
      </w:r>
      <w:r w:rsidR="00510A94" w:rsidRPr="00A96AC8">
        <w:rPr>
          <w:rFonts w:asciiTheme="majorHAnsi" w:hAnsiTheme="majorHAnsi"/>
          <w:noProof/>
          <w:lang w:eastAsia="pt-BR"/>
        </w:rPr>
        <w:drawing>
          <wp:anchor distT="0" distB="0" distL="114300" distR="114300" simplePos="0" relativeHeight="251647488" behindDoc="0" locked="0" layoutInCell="1" allowOverlap="1" wp14:anchorId="34EE8D67" wp14:editId="45DB8CFC">
            <wp:simplePos x="1077595" y="900430"/>
            <wp:positionH relativeFrom="margin">
              <wp:align>center</wp:align>
            </wp:positionH>
            <wp:positionV relativeFrom="margin">
              <wp:align>center</wp:align>
            </wp:positionV>
            <wp:extent cx="6045835" cy="8038465"/>
            <wp:effectExtent l="38100" t="38100" r="31115" b="3873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79" t="15531" r="16822" b="14162"/>
                    <a:stretch/>
                  </pic:blipFill>
                  <pic:spPr bwMode="auto">
                    <a:xfrm>
                      <a:off x="0" y="0"/>
                      <a:ext cx="6045835" cy="803846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B4E">
        <w:rPr>
          <w:rFonts w:asciiTheme="majorHAnsi" w:hAnsiTheme="majorHAnsi"/>
        </w:rPr>
        <w:tab/>
      </w:r>
    </w:p>
    <w:p w14:paraId="180055BF" w14:textId="26226F3D" w:rsidR="00CF7B4E" w:rsidRPr="00CF7B4E" w:rsidRDefault="00CF7B4E" w:rsidP="00CF7B4E">
      <w:pPr>
        <w:pStyle w:val="Ttulo1"/>
      </w:pPr>
      <w:bookmarkStart w:id="28" w:name="_Toc102511345"/>
      <w:r w:rsidRPr="00CF7B4E">
        <w:lastRenderedPageBreak/>
        <w:t>VII. Bibliografia</w:t>
      </w:r>
      <w:bookmarkEnd w:id="28"/>
    </w:p>
    <w:p w14:paraId="3143D98D" w14:textId="77777777" w:rsidR="00CF7B4E" w:rsidRDefault="00CF7B4E" w:rsidP="00CF7B4E">
      <w:pPr>
        <w:tabs>
          <w:tab w:val="left" w:pos="6209"/>
        </w:tabs>
        <w:rPr>
          <w:rFonts w:asciiTheme="majorHAnsi" w:hAnsiTheme="majorHAnsi"/>
        </w:rPr>
      </w:pPr>
    </w:p>
    <w:p w14:paraId="35905680" w14:textId="4A583B05" w:rsidR="00CF7B4E" w:rsidRPr="00CF7B4E" w:rsidRDefault="00CF7B4E" w:rsidP="00CF7B4E">
      <w:pPr>
        <w:tabs>
          <w:tab w:val="left" w:pos="6209"/>
        </w:tabs>
        <w:spacing w:after="0"/>
        <w:jc w:val="both"/>
        <w:rPr>
          <w:rFonts w:asciiTheme="majorHAnsi" w:hAnsiTheme="majorHAnsi"/>
          <w:sz w:val="24"/>
          <w:szCs w:val="24"/>
        </w:rPr>
      </w:pPr>
      <w:r w:rsidRPr="00CF7B4E">
        <w:rPr>
          <w:rFonts w:asciiTheme="majorHAnsi" w:hAnsiTheme="majorHAnsi"/>
          <w:sz w:val="24"/>
          <w:szCs w:val="24"/>
        </w:rPr>
        <w:t>01. BRASIL. Ministério da Pesca e Aquicultura Pecuária e Abastecimento (MAPA).</w:t>
      </w:r>
    </w:p>
    <w:p w14:paraId="102E7584" w14:textId="77777777" w:rsidR="00CF7B4E" w:rsidRPr="00CF7B4E" w:rsidRDefault="00CF7B4E" w:rsidP="00CF7B4E">
      <w:pPr>
        <w:tabs>
          <w:tab w:val="left" w:pos="6209"/>
        </w:tabs>
        <w:spacing w:after="0"/>
        <w:jc w:val="both"/>
        <w:rPr>
          <w:rFonts w:asciiTheme="majorHAnsi" w:hAnsiTheme="majorHAnsi"/>
          <w:sz w:val="24"/>
          <w:szCs w:val="24"/>
        </w:rPr>
      </w:pPr>
      <w:r w:rsidRPr="00CF7B4E">
        <w:rPr>
          <w:rFonts w:asciiTheme="majorHAnsi" w:hAnsiTheme="majorHAnsi"/>
          <w:sz w:val="24"/>
          <w:szCs w:val="24"/>
        </w:rPr>
        <w:t xml:space="preserve">Instrução Normativa SDA nº 20, de 21 de outubro de 2016. </w:t>
      </w:r>
    </w:p>
    <w:p w14:paraId="66D36609" w14:textId="0C64C035" w:rsidR="00CF7B4E" w:rsidRDefault="00CF7B4E" w:rsidP="00CF7B4E">
      <w:pPr>
        <w:tabs>
          <w:tab w:val="left" w:pos="6209"/>
        </w:tabs>
        <w:spacing w:after="0"/>
        <w:jc w:val="both"/>
        <w:rPr>
          <w:rFonts w:asciiTheme="majorHAnsi" w:hAnsiTheme="majorHAnsi"/>
          <w:sz w:val="24"/>
          <w:szCs w:val="24"/>
        </w:rPr>
      </w:pPr>
      <w:r w:rsidRPr="00CF7B4E">
        <w:rPr>
          <w:rFonts w:asciiTheme="majorHAnsi" w:hAnsiTheme="majorHAnsi"/>
          <w:sz w:val="24"/>
          <w:szCs w:val="24"/>
        </w:rPr>
        <w:t>Estabelece os procedimentos de controle e monitoramento de Salmonella spp. nos estabelecimentos avícolas comerciais de frangos e perus de corte e nos estabelecimentos de abate de frangos, galinhas, perus de corte e reprodução, registrados no SIF.</w:t>
      </w:r>
    </w:p>
    <w:p w14:paraId="6C9A95BC" w14:textId="77777777" w:rsidR="007E7A91" w:rsidRDefault="007E7A91" w:rsidP="00CF7B4E">
      <w:pPr>
        <w:tabs>
          <w:tab w:val="left" w:pos="6209"/>
        </w:tabs>
        <w:spacing w:after="0"/>
        <w:jc w:val="both"/>
        <w:rPr>
          <w:rFonts w:asciiTheme="majorHAnsi" w:hAnsiTheme="majorHAnsi"/>
          <w:sz w:val="24"/>
          <w:szCs w:val="24"/>
        </w:rPr>
      </w:pPr>
    </w:p>
    <w:p w14:paraId="0E3E614B" w14:textId="0385C3E9" w:rsidR="007D2B19" w:rsidRDefault="007D2B19" w:rsidP="00CF7B4E">
      <w:pPr>
        <w:tabs>
          <w:tab w:val="left" w:pos="6209"/>
        </w:tabs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02. Pará. Agência de Defesa Agropecuária do Estado do Pará (ADEPARÁ).</w:t>
      </w:r>
    </w:p>
    <w:p w14:paraId="168D6047" w14:textId="77777777" w:rsidR="007D2B19" w:rsidRDefault="007D2B19" w:rsidP="007D2B19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Portaria Nº 98 de 28 de janeiro de 2022. </w:t>
      </w:r>
    </w:p>
    <w:p w14:paraId="722C3FFB" w14:textId="0B9FB071" w:rsidR="007D2B19" w:rsidRPr="007D2B19" w:rsidRDefault="007D2B19" w:rsidP="007D2B19">
      <w:pPr>
        <w:jc w:val="both"/>
        <w:rPr>
          <w:rFonts w:asciiTheme="majorHAnsi" w:hAnsiTheme="majorHAnsi"/>
          <w:sz w:val="24"/>
          <w:szCs w:val="24"/>
        </w:rPr>
      </w:pPr>
      <w:r w:rsidRPr="007D2B19">
        <w:rPr>
          <w:rFonts w:asciiTheme="majorHAnsi" w:hAnsiTheme="majorHAnsi"/>
          <w:sz w:val="24"/>
          <w:szCs w:val="24"/>
        </w:rPr>
        <w:t xml:space="preserve">Regulamenta o </w:t>
      </w:r>
      <w:r>
        <w:rPr>
          <w:rFonts w:asciiTheme="majorHAnsi" w:hAnsiTheme="majorHAnsi"/>
          <w:sz w:val="24"/>
          <w:szCs w:val="24"/>
        </w:rPr>
        <w:t>Controle e Monitoramento de Sal</w:t>
      </w:r>
      <w:r w:rsidRPr="007D2B19">
        <w:rPr>
          <w:rFonts w:asciiTheme="majorHAnsi" w:hAnsiTheme="majorHAnsi"/>
          <w:sz w:val="24"/>
          <w:szCs w:val="24"/>
        </w:rPr>
        <w:t>monella spp. nos Estabelecimentos Avícolas Comerciais de Frango e Perus de Corte e nos Estabelecimentos de Abate de Frangos, Galinhas, Perus de Corte e Reprodução, registrados no Serviço de Inspeção Estadual – SIE.</w:t>
      </w:r>
    </w:p>
    <w:sectPr w:rsidR="007D2B19" w:rsidRPr="007D2B19" w:rsidSect="00F81C67">
      <w:footerReference w:type="default" r:id="rId15"/>
      <w:type w:val="continuous"/>
      <w:pgSz w:w="11906" w:h="16838"/>
      <w:pgMar w:top="1417" w:right="1701" w:bottom="1417" w:left="1701" w:header="708" w:footer="708" w:gutter="0"/>
      <w:pgNumType w:start="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B393F5" w14:textId="77777777" w:rsidR="007B12E9" w:rsidRDefault="007B12E9" w:rsidP="00496266">
      <w:pPr>
        <w:spacing w:after="0" w:line="240" w:lineRule="auto"/>
      </w:pPr>
      <w:r>
        <w:separator/>
      </w:r>
    </w:p>
  </w:endnote>
  <w:endnote w:type="continuationSeparator" w:id="0">
    <w:p w14:paraId="6363B97A" w14:textId="77777777" w:rsidR="007B12E9" w:rsidRDefault="007B12E9" w:rsidP="00496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16484431"/>
      <w:docPartObj>
        <w:docPartGallery w:val="Page Numbers (Bottom of Page)"/>
        <w:docPartUnique/>
      </w:docPartObj>
    </w:sdtPr>
    <w:sdtContent>
      <w:p w14:paraId="21803797" w14:textId="37E6E6B2" w:rsidR="007F0396" w:rsidRDefault="007F0396">
        <w:pPr>
          <w:pStyle w:val="Rodap"/>
          <w:jc w:val="right"/>
        </w:pPr>
        <w:r>
          <w:t xml:space="preserve">Página |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</w:t>
        </w:r>
      </w:p>
    </w:sdtContent>
  </w:sdt>
  <w:p w14:paraId="545E7DE4" w14:textId="050810FC" w:rsidR="00D46CA7" w:rsidRPr="007F0396" w:rsidRDefault="00D46CA7" w:rsidP="007F039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24942441"/>
      <w:docPartObj>
        <w:docPartGallery w:val="Page Numbers (Bottom of Page)"/>
        <w:docPartUnique/>
      </w:docPartObj>
    </w:sdtPr>
    <w:sdtContent>
      <w:p w14:paraId="078E925B" w14:textId="5B780C4E" w:rsidR="007F0396" w:rsidRDefault="007F0396">
        <w:pPr>
          <w:pStyle w:val="Rodap"/>
          <w:jc w:val="right"/>
        </w:pPr>
        <w:r>
          <w:t xml:space="preserve">Página |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</w:t>
        </w:r>
      </w:p>
    </w:sdtContent>
  </w:sdt>
  <w:p w14:paraId="59615F36" w14:textId="77777777" w:rsidR="007F0396" w:rsidRDefault="007F039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40748396"/>
      <w:docPartObj>
        <w:docPartGallery w:val="Page Numbers (Bottom of Page)"/>
        <w:docPartUnique/>
      </w:docPartObj>
    </w:sdtPr>
    <w:sdtContent>
      <w:p w14:paraId="7DF1E4E8" w14:textId="77777777" w:rsidR="00F81C67" w:rsidRDefault="00F81C67">
        <w:pPr>
          <w:pStyle w:val="Rodap"/>
          <w:jc w:val="right"/>
        </w:pPr>
        <w:r>
          <w:t xml:space="preserve">Página |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</w:t>
        </w:r>
      </w:p>
    </w:sdtContent>
  </w:sdt>
  <w:p w14:paraId="43E79C61" w14:textId="77777777" w:rsidR="00F81C67" w:rsidRPr="007F0396" w:rsidRDefault="00F81C67" w:rsidP="007F039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8C535D" w14:textId="77777777" w:rsidR="007B12E9" w:rsidRDefault="007B12E9" w:rsidP="00496266">
      <w:pPr>
        <w:spacing w:after="0" w:line="240" w:lineRule="auto"/>
      </w:pPr>
      <w:r>
        <w:separator/>
      </w:r>
    </w:p>
  </w:footnote>
  <w:footnote w:type="continuationSeparator" w:id="0">
    <w:p w14:paraId="5CAE8CDE" w14:textId="77777777" w:rsidR="007B12E9" w:rsidRDefault="007B12E9" w:rsidP="004962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410EB"/>
    <w:multiLevelType w:val="multilevel"/>
    <w:tmpl w:val="6B3EB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3B2FF0"/>
    <w:multiLevelType w:val="multilevel"/>
    <w:tmpl w:val="A54A8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C2230C"/>
    <w:multiLevelType w:val="multilevel"/>
    <w:tmpl w:val="5FAC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A779CA"/>
    <w:multiLevelType w:val="multilevel"/>
    <w:tmpl w:val="16201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7C1F2E"/>
    <w:multiLevelType w:val="multilevel"/>
    <w:tmpl w:val="D12AA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7F2986"/>
    <w:multiLevelType w:val="multilevel"/>
    <w:tmpl w:val="62583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1772A1"/>
    <w:multiLevelType w:val="hybridMultilevel"/>
    <w:tmpl w:val="C5AE260C"/>
    <w:lvl w:ilvl="0" w:tplc="382AEEA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941070"/>
    <w:multiLevelType w:val="multilevel"/>
    <w:tmpl w:val="813E9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6213F3"/>
    <w:multiLevelType w:val="multilevel"/>
    <w:tmpl w:val="09BCF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167A4E"/>
    <w:multiLevelType w:val="multilevel"/>
    <w:tmpl w:val="926CB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09164D"/>
    <w:multiLevelType w:val="multilevel"/>
    <w:tmpl w:val="770A3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02269C"/>
    <w:multiLevelType w:val="multilevel"/>
    <w:tmpl w:val="D0A01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E8416D"/>
    <w:multiLevelType w:val="multilevel"/>
    <w:tmpl w:val="5BE25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9464A3"/>
    <w:multiLevelType w:val="multilevel"/>
    <w:tmpl w:val="00AAD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45E4457"/>
    <w:multiLevelType w:val="multilevel"/>
    <w:tmpl w:val="2700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805B13"/>
    <w:multiLevelType w:val="hybridMultilevel"/>
    <w:tmpl w:val="F0849D2C"/>
    <w:lvl w:ilvl="0" w:tplc="0EBA67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0D7852"/>
    <w:multiLevelType w:val="multilevel"/>
    <w:tmpl w:val="8432F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D716B9C"/>
    <w:multiLevelType w:val="multilevel"/>
    <w:tmpl w:val="0D060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F636E81"/>
    <w:multiLevelType w:val="multilevel"/>
    <w:tmpl w:val="18BC3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04B3F0E"/>
    <w:multiLevelType w:val="multilevel"/>
    <w:tmpl w:val="6EA66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3AE26D5"/>
    <w:multiLevelType w:val="multilevel"/>
    <w:tmpl w:val="C7047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4C04228"/>
    <w:multiLevelType w:val="multilevel"/>
    <w:tmpl w:val="5AF83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5C67654"/>
    <w:multiLevelType w:val="multilevel"/>
    <w:tmpl w:val="98849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63E050A"/>
    <w:multiLevelType w:val="multilevel"/>
    <w:tmpl w:val="1E340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6AD1F23"/>
    <w:multiLevelType w:val="multilevel"/>
    <w:tmpl w:val="4F029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92B48E0"/>
    <w:multiLevelType w:val="multilevel"/>
    <w:tmpl w:val="1FC04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BFC3E52"/>
    <w:multiLevelType w:val="multilevel"/>
    <w:tmpl w:val="32703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E19602F"/>
    <w:multiLevelType w:val="multilevel"/>
    <w:tmpl w:val="7E806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2A722CC"/>
    <w:multiLevelType w:val="multilevel"/>
    <w:tmpl w:val="633EA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7A943FC"/>
    <w:multiLevelType w:val="multilevel"/>
    <w:tmpl w:val="CF06C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8812644"/>
    <w:multiLevelType w:val="multilevel"/>
    <w:tmpl w:val="8738E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B005571"/>
    <w:multiLevelType w:val="multilevel"/>
    <w:tmpl w:val="38C2F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BE22838"/>
    <w:multiLevelType w:val="multilevel"/>
    <w:tmpl w:val="4BC8D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D3C05F0"/>
    <w:multiLevelType w:val="multilevel"/>
    <w:tmpl w:val="0F0EE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E505DCF"/>
    <w:multiLevelType w:val="multilevel"/>
    <w:tmpl w:val="23829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F0F039B"/>
    <w:multiLevelType w:val="multilevel"/>
    <w:tmpl w:val="FE8E2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F725D6E"/>
    <w:multiLevelType w:val="multilevel"/>
    <w:tmpl w:val="FE6C2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2790996"/>
    <w:multiLevelType w:val="hybridMultilevel"/>
    <w:tmpl w:val="C216663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A824F3"/>
    <w:multiLevelType w:val="multilevel"/>
    <w:tmpl w:val="75F25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C5718D5"/>
    <w:multiLevelType w:val="multilevel"/>
    <w:tmpl w:val="CDA03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E2A19AE"/>
    <w:multiLevelType w:val="multilevel"/>
    <w:tmpl w:val="9AD45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40B25A3"/>
    <w:multiLevelType w:val="multilevel"/>
    <w:tmpl w:val="0F7EC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E9F7123"/>
    <w:multiLevelType w:val="multilevel"/>
    <w:tmpl w:val="4BDC9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EA14B13"/>
    <w:multiLevelType w:val="multilevel"/>
    <w:tmpl w:val="A0BCF9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 w16cid:durableId="609508313">
    <w:abstractNumId w:val="28"/>
  </w:num>
  <w:num w:numId="2" w16cid:durableId="225070361">
    <w:abstractNumId w:val="17"/>
  </w:num>
  <w:num w:numId="3" w16cid:durableId="109933429">
    <w:abstractNumId w:val="19"/>
  </w:num>
  <w:num w:numId="4" w16cid:durableId="1676377294">
    <w:abstractNumId w:val="33"/>
  </w:num>
  <w:num w:numId="5" w16cid:durableId="880285086">
    <w:abstractNumId w:val="32"/>
  </w:num>
  <w:num w:numId="6" w16cid:durableId="1652635149">
    <w:abstractNumId w:val="36"/>
  </w:num>
  <w:num w:numId="7" w16cid:durableId="1337416233">
    <w:abstractNumId w:val="1"/>
  </w:num>
  <w:num w:numId="8" w16cid:durableId="517550182">
    <w:abstractNumId w:val="34"/>
  </w:num>
  <w:num w:numId="9" w16cid:durableId="435760220">
    <w:abstractNumId w:val="10"/>
  </w:num>
  <w:num w:numId="10" w16cid:durableId="1843741308">
    <w:abstractNumId w:val="3"/>
  </w:num>
  <w:num w:numId="11" w16cid:durableId="932782996">
    <w:abstractNumId w:val="39"/>
  </w:num>
  <w:num w:numId="12" w16cid:durableId="163472459">
    <w:abstractNumId w:val="30"/>
  </w:num>
  <w:num w:numId="13" w16cid:durableId="1266426496">
    <w:abstractNumId w:val="35"/>
  </w:num>
  <w:num w:numId="14" w16cid:durableId="1360736028">
    <w:abstractNumId w:val="41"/>
  </w:num>
  <w:num w:numId="15" w16cid:durableId="1739865822">
    <w:abstractNumId w:val="2"/>
  </w:num>
  <w:num w:numId="16" w16cid:durableId="82267829">
    <w:abstractNumId w:val="27"/>
  </w:num>
  <w:num w:numId="17" w16cid:durableId="323243652">
    <w:abstractNumId w:val="18"/>
  </w:num>
  <w:num w:numId="18" w16cid:durableId="433862113">
    <w:abstractNumId w:val="5"/>
  </w:num>
  <w:num w:numId="19" w16cid:durableId="1088842870">
    <w:abstractNumId w:val="23"/>
  </w:num>
  <w:num w:numId="20" w16cid:durableId="2102753325">
    <w:abstractNumId w:val="38"/>
  </w:num>
  <w:num w:numId="21" w16cid:durableId="1840926479">
    <w:abstractNumId w:val="43"/>
  </w:num>
  <w:num w:numId="22" w16cid:durableId="544415856">
    <w:abstractNumId w:val="13"/>
  </w:num>
  <w:num w:numId="23" w16cid:durableId="217938642">
    <w:abstractNumId w:val="7"/>
  </w:num>
  <w:num w:numId="24" w16cid:durableId="645669934">
    <w:abstractNumId w:val="0"/>
  </w:num>
  <w:num w:numId="25" w16cid:durableId="1167670605">
    <w:abstractNumId w:val="4"/>
  </w:num>
  <w:num w:numId="26" w16cid:durableId="332338447">
    <w:abstractNumId w:val="25"/>
  </w:num>
  <w:num w:numId="27" w16cid:durableId="512956948">
    <w:abstractNumId w:val="31"/>
  </w:num>
  <w:num w:numId="28" w16cid:durableId="1254244375">
    <w:abstractNumId w:val="11"/>
  </w:num>
  <w:num w:numId="29" w16cid:durableId="519701466">
    <w:abstractNumId w:val="20"/>
  </w:num>
  <w:num w:numId="30" w16cid:durableId="2112585108">
    <w:abstractNumId w:val="42"/>
  </w:num>
  <w:num w:numId="31" w16cid:durableId="1533566130">
    <w:abstractNumId w:val="14"/>
  </w:num>
  <w:num w:numId="32" w16cid:durableId="1513840244">
    <w:abstractNumId w:val="26"/>
  </w:num>
  <w:num w:numId="33" w16cid:durableId="802381316">
    <w:abstractNumId w:val="16"/>
  </w:num>
  <w:num w:numId="34" w16cid:durableId="2033920204">
    <w:abstractNumId w:val="9"/>
  </w:num>
  <w:num w:numId="35" w16cid:durableId="1336299932">
    <w:abstractNumId w:val="24"/>
  </w:num>
  <w:num w:numId="36" w16cid:durableId="508299151">
    <w:abstractNumId w:val="21"/>
  </w:num>
  <w:num w:numId="37" w16cid:durableId="404765405">
    <w:abstractNumId w:val="22"/>
  </w:num>
  <w:num w:numId="38" w16cid:durableId="402141094">
    <w:abstractNumId w:val="40"/>
  </w:num>
  <w:num w:numId="39" w16cid:durableId="583884350">
    <w:abstractNumId w:val="12"/>
  </w:num>
  <w:num w:numId="40" w16cid:durableId="1190794812">
    <w:abstractNumId w:val="29"/>
  </w:num>
  <w:num w:numId="41" w16cid:durableId="878517399">
    <w:abstractNumId w:val="8"/>
  </w:num>
  <w:num w:numId="42" w16cid:durableId="1229414953">
    <w:abstractNumId w:val="37"/>
  </w:num>
  <w:num w:numId="43" w16cid:durableId="795417191">
    <w:abstractNumId w:val="15"/>
  </w:num>
  <w:num w:numId="44" w16cid:durableId="11874776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7AE"/>
    <w:rsid w:val="00000D95"/>
    <w:rsid w:val="00011204"/>
    <w:rsid w:val="00013FA8"/>
    <w:rsid w:val="00015602"/>
    <w:rsid w:val="00017D60"/>
    <w:rsid w:val="00030572"/>
    <w:rsid w:val="000525B5"/>
    <w:rsid w:val="000532C2"/>
    <w:rsid w:val="000752A8"/>
    <w:rsid w:val="00082EE6"/>
    <w:rsid w:val="000916D3"/>
    <w:rsid w:val="000A1671"/>
    <w:rsid w:val="000A1CA2"/>
    <w:rsid w:val="000A2805"/>
    <w:rsid w:val="000A2913"/>
    <w:rsid w:val="000B2FCF"/>
    <w:rsid w:val="000C5664"/>
    <w:rsid w:val="000C7519"/>
    <w:rsid w:val="000D16C0"/>
    <w:rsid w:val="000D4992"/>
    <w:rsid w:val="000E0391"/>
    <w:rsid w:val="000F2094"/>
    <w:rsid w:val="000F32E4"/>
    <w:rsid w:val="000F6715"/>
    <w:rsid w:val="00107590"/>
    <w:rsid w:val="00110242"/>
    <w:rsid w:val="001118E1"/>
    <w:rsid w:val="00123B1D"/>
    <w:rsid w:val="001347BE"/>
    <w:rsid w:val="00135972"/>
    <w:rsid w:val="001500D5"/>
    <w:rsid w:val="0015543C"/>
    <w:rsid w:val="00155F1C"/>
    <w:rsid w:val="00161E3E"/>
    <w:rsid w:val="0016769E"/>
    <w:rsid w:val="00180830"/>
    <w:rsid w:val="0018282A"/>
    <w:rsid w:val="0018519E"/>
    <w:rsid w:val="001A0B71"/>
    <w:rsid w:val="001A1615"/>
    <w:rsid w:val="001A7084"/>
    <w:rsid w:val="001B43EC"/>
    <w:rsid w:val="001B5434"/>
    <w:rsid w:val="001B5B28"/>
    <w:rsid w:val="001D29CF"/>
    <w:rsid w:val="001E6160"/>
    <w:rsid w:val="001F7EAE"/>
    <w:rsid w:val="00203A41"/>
    <w:rsid w:val="00217CA1"/>
    <w:rsid w:val="00222815"/>
    <w:rsid w:val="00223154"/>
    <w:rsid w:val="002277C2"/>
    <w:rsid w:val="00227E37"/>
    <w:rsid w:val="00232FE6"/>
    <w:rsid w:val="002331F8"/>
    <w:rsid w:val="00240BEC"/>
    <w:rsid w:val="00241EC0"/>
    <w:rsid w:val="00244F6F"/>
    <w:rsid w:val="00251F71"/>
    <w:rsid w:val="00275708"/>
    <w:rsid w:val="0027766D"/>
    <w:rsid w:val="002823ED"/>
    <w:rsid w:val="0028758F"/>
    <w:rsid w:val="00291CAC"/>
    <w:rsid w:val="002A085E"/>
    <w:rsid w:val="002A20F2"/>
    <w:rsid w:val="002A7A24"/>
    <w:rsid w:val="002B0BC7"/>
    <w:rsid w:val="002B605A"/>
    <w:rsid w:val="002B6DF0"/>
    <w:rsid w:val="002C2622"/>
    <w:rsid w:val="002C7B8B"/>
    <w:rsid w:val="002D083E"/>
    <w:rsid w:val="002D23DE"/>
    <w:rsid w:val="002D5E71"/>
    <w:rsid w:val="002E6954"/>
    <w:rsid w:val="002F7B5D"/>
    <w:rsid w:val="003014ED"/>
    <w:rsid w:val="00302539"/>
    <w:rsid w:val="00302E6D"/>
    <w:rsid w:val="00305239"/>
    <w:rsid w:val="003130A4"/>
    <w:rsid w:val="00315B07"/>
    <w:rsid w:val="0032144D"/>
    <w:rsid w:val="00325231"/>
    <w:rsid w:val="0032772B"/>
    <w:rsid w:val="0033238A"/>
    <w:rsid w:val="00334DC8"/>
    <w:rsid w:val="00352081"/>
    <w:rsid w:val="0035411E"/>
    <w:rsid w:val="0035464D"/>
    <w:rsid w:val="00362B32"/>
    <w:rsid w:val="00367B66"/>
    <w:rsid w:val="00367E1E"/>
    <w:rsid w:val="00381E27"/>
    <w:rsid w:val="003840FF"/>
    <w:rsid w:val="00385857"/>
    <w:rsid w:val="003957CD"/>
    <w:rsid w:val="003A2054"/>
    <w:rsid w:val="003A7301"/>
    <w:rsid w:val="003A7B39"/>
    <w:rsid w:val="003B38AA"/>
    <w:rsid w:val="003C3F5C"/>
    <w:rsid w:val="003C7EE2"/>
    <w:rsid w:val="003D1043"/>
    <w:rsid w:val="003D3695"/>
    <w:rsid w:val="003D6766"/>
    <w:rsid w:val="003E09C6"/>
    <w:rsid w:val="003F7B03"/>
    <w:rsid w:val="00403F55"/>
    <w:rsid w:val="00407B77"/>
    <w:rsid w:val="00412470"/>
    <w:rsid w:val="00414FB5"/>
    <w:rsid w:val="00422434"/>
    <w:rsid w:val="00425A15"/>
    <w:rsid w:val="00463326"/>
    <w:rsid w:val="0047179C"/>
    <w:rsid w:val="004724A6"/>
    <w:rsid w:val="00474448"/>
    <w:rsid w:val="00474C4F"/>
    <w:rsid w:val="0047611F"/>
    <w:rsid w:val="004863FF"/>
    <w:rsid w:val="00496266"/>
    <w:rsid w:val="004B0670"/>
    <w:rsid w:val="004B5DB4"/>
    <w:rsid w:val="004D54DC"/>
    <w:rsid w:val="004D550E"/>
    <w:rsid w:val="004D78A1"/>
    <w:rsid w:val="004E4ABF"/>
    <w:rsid w:val="004E4B49"/>
    <w:rsid w:val="004F4FDA"/>
    <w:rsid w:val="004F6092"/>
    <w:rsid w:val="00501118"/>
    <w:rsid w:val="0050514A"/>
    <w:rsid w:val="00505C3E"/>
    <w:rsid w:val="00506252"/>
    <w:rsid w:val="00510A94"/>
    <w:rsid w:val="00520501"/>
    <w:rsid w:val="005302FB"/>
    <w:rsid w:val="00530C88"/>
    <w:rsid w:val="00536687"/>
    <w:rsid w:val="005401B6"/>
    <w:rsid w:val="0054292A"/>
    <w:rsid w:val="00542B55"/>
    <w:rsid w:val="0055739F"/>
    <w:rsid w:val="005608F0"/>
    <w:rsid w:val="00560DD9"/>
    <w:rsid w:val="00576F41"/>
    <w:rsid w:val="005773C0"/>
    <w:rsid w:val="00595386"/>
    <w:rsid w:val="005A50DD"/>
    <w:rsid w:val="005A708C"/>
    <w:rsid w:val="005B03EF"/>
    <w:rsid w:val="005C6B73"/>
    <w:rsid w:val="005C7C51"/>
    <w:rsid w:val="005D305E"/>
    <w:rsid w:val="005D4DC1"/>
    <w:rsid w:val="005D6B90"/>
    <w:rsid w:val="005E0329"/>
    <w:rsid w:val="005E2AC6"/>
    <w:rsid w:val="005F711C"/>
    <w:rsid w:val="00600F0D"/>
    <w:rsid w:val="00614683"/>
    <w:rsid w:val="00614F0A"/>
    <w:rsid w:val="006243A4"/>
    <w:rsid w:val="00625E77"/>
    <w:rsid w:val="00635218"/>
    <w:rsid w:val="006377C8"/>
    <w:rsid w:val="00646A57"/>
    <w:rsid w:val="00666FA4"/>
    <w:rsid w:val="006857F0"/>
    <w:rsid w:val="00695111"/>
    <w:rsid w:val="00695C40"/>
    <w:rsid w:val="00695EC0"/>
    <w:rsid w:val="006A6D41"/>
    <w:rsid w:val="006B785A"/>
    <w:rsid w:val="006C12D8"/>
    <w:rsid w:val="006C4995"/>
    <w:rsid w:val="006D382A"/>
    <w:rsid w:val="006D6FF5"/>
    <w:rsid w:val="006D735F"/>
    <w:rsid w:val="006D7373"/>
    <w:rsid w:val="006E33EA"/>
    <w:rsid w:val="006F30A6"/>
    <w:rsid w:val="006F3F69"/>
    <w:rsid w:val="00704FF4"/>
    <w:rsid w:val="007307A1"/>
    <w:rsid w:val="00736F59"/>
    <w:rsid w:val="00741120"/>
    <w:rsid w:val="007423DF"/>
    <w:rsid w:val="00764AC6"/>
    <w:rsid w:val="00787A8B"/>
    <w:rsid w:val="0079356F"/>
    <w:rsid w:val="007A0C9D"/>
    <w:rsid w:val="007A453D"/>
    <w:rsid w:val="007A5A1C"/>
    <w:rsid w:val="007B12E9"/>
    <w:rsid w:val="007C087A"/>
    <w:rsid w:val="007C1394"/>
    <w:rsid w:val="007C1DA3"/>
    <w:rsid w:val="007C4FE0"/>
    <w:rsid w:val="007D0928"/>
    <w:rsid w:val="007D2B19"/>
    <w:rsid w:val="007E7A91"/>
    <w:rsid w:val="007F0396"/>
    <w:rsid w:val="007F38D4"/>
    <w:rsid w:val="007F51BE"/>
    <w:rsid w:val="007F5D3A"/>
    <w:rsid w:val="008023C9"/>
    <w:rsid w:val="0080589A"/>
    <w:rsid w:val="0081408B"/>
    <w:rsid w:val="00814FD3"/>
    <w:rsid w:val="0082054E"/>
    <w:rsid w:val="008218F5"/>
    <w:rsid w:val="00821D19"/>
    <w:rsid w:val="00823688"/>
    <w:rsid w:val="00840C33"/>
    <w:rsid w:val="00841AB5"/>
    <w:rsid w:val="00841D77"/>
    <w:rsid w:val="00843281"/>
    <w:rsid w:val="00844A71"/>
    <w:rsid w:val="00854B53"/>
    <w:rsid w:val="0086042E"/>
    <w:rsid w:val="00861615"/>
    <w:rsid w:val="008711FA"/>
    <w:rsid w:val="00881822"/>
    <w:rsid w:val="00886ADC"/>
    <w:rsid w:val="008875C8"/>
    <w:rsid w:val="00890E1A"/>
    <w:rsid w:val="00893F54"/>
    <w:rsid w:val="008A1C39"/>
    <w:rsid w:val="008A5580"/>
    <w:rsid w:val="008B16AC"/>
    <w:rsid w:val="008B2332"/>
    <w:rsid w:val="008B3712"/>
    <w:rsid w:val="008B5414"/>
    <w:rsid w:val="008C7D56"/>
    <w:rsid w:val="008D3951"/>
    <w:rsid w:val="008E2092"/>
    <w:rsid w:val="008E7C0B"/>
    <w:rsid w:val="008F6CD7"/>
    <w:rsid w:val="0090410D"/>
    <w:rsid w:val="00904C5D"/>
    <w:rsid w:val="00921270"/>
    <w:rsid w:val="0092756A"/>
    <w:rsid w:val="0093634B"/>
    <w:rsid w:val="00963466"/>
    <w:rsid w:val="0096490E"/>
    <w:rsid w:val="009767B4"/>
    <w:rsid w:val="009855E5"/>
    <w:rsid w:val="00986AC1"/>
    <w:rsid w:val="00986CD7"/>
    <w:rsid w:val="0099688C"/>
    <w:rsid w:val="00996B2F"/>
    <w:rsid w:val="009A15D3"/>
    <w:rsid w:val="009A192F"/>
    <w:rsid w:val="009B0237"/>
    <w:rsid w:val="009D1412"/>
    <w:rsid w:val="009D3AA4"/>
    <w:rsid w:val="009D627F"/>
    <w:rsid w:val="009D7208"/>
    <w:rsid w:val="009E345A"/>
    <w:rsid w:val="009E5F6D"/>
    <w:rsid w:val="00A010BD"/>
    <w:rsid w:val="00A11136"/>
    <w:rsid w:val="00A17A26"/>
    <w:rsid w:val="00A2072A"/>
    <w:rsid w:val="00A233A8"/>
    <w:rsid w:val="00A34E21"/>
    <w:rsid w:val="00A41118"/>
    <w:rsid w:val="00A41996"/>
    <w:rsid w:val="00A45F99"/>
    <w:rsid w:val="00A52B53"/>
    <w:rsid w:val="00A54F00"/>
    <w:rsid w:val="00A66BC5"/>
    <w:rsid w:val="00A71B0C"/>
    <w:rsid w:val="00A73583"/>
    <w:rsid w:val="00A81E59"/>
    <w:rsid w:val="00A83D5E"/>
    <w:rsid w:val="00A93705"/>
    <w:rsid w:val="00A953EE"/>
    <w:rsid w:val="00A9571D"/>
    <w:rsid w:val="00A96AC8"/>
    <w:rsid w:val="00AA34D7"/>
    <w:rsid w:val="00AB2F99"/>
    <w:rsid w:val="00AD49B7"/>
    <w:rsid w:val="00AE2C15"/>
    <w:rsid w:val="00AF66CF"/>
    <w:rsid w:val="00B022B5"/>
    <w:rsid w:val="00B13F1D"/>
    <w:rsid w:val="00B31CE2"/>
    <w:rsid w:val="00B359C7"/>
    <w:rsid w:val="00B56063"/>
    <w:rsid w:val="00B60D57"/>
    <w:rsid w:val="00B61DAB"/>
    <w:rsid w:val="00B76900"/>
    <w:rsid w:val="00B95A1D"/>
    <w:rsid w:val="00BA69DA"/>
    <w:rsid w:val="00BB2FD8"/>
    <w:rsid w:val="00BC169F"/>
    <w:rsid w:val="00BD7252"/>
    <w:rsid w:val="00BE5609"/>
    <w:rsid w:val="00BF1AC9"/>
    <w:rsid w:val="00BF6989"/>
    <w:rsid w:val="00BF69ED"/>
    <w:rsid w:val="00C05B4D"/>
    <w:rsid w:val="00C07104"/>
    <w:rsid w:val="00C11DB0"/>
    <w:rsid w:val="00C23169"/>
    <w:rsid w:val="00C40886"/>
    <w:rsid w:val="00C55401"/>
    <w:rsid w:val="00C70E58"/>
    <w:rsid w:val="00C7491A"/>
    <w:rsid w:val="00C77B79"/>
    <w:rsid w:val="00C91037"/>
    <w:rsid w:val="00C92C06"/>
    <w:rsid w:val="00CA26D6"/>
    <w:rsid w:val="00CA7131"/>
    <w:rsid w:val="00CB61AA"/>
    <w:rsid w:val="00CB77F6"/>
    <w:rsid w:val="00CC6ADF"/>
    <w:rsid w:val="00CD146A"/>
    <w:rsid w:val="00CD18B7"/>
    <w:rsid w:val="00CE2412"/>
    <w:rsid w:val="00CE2550"/>
    <w:rsid w:val="00CE2A03"/>
    <w:rsid w:val="00CE7CE4"/>
    <w:rsid w:val="00CF1D8D"/>
    <w:rsid w:val="00CF72D8"/>
    <w:rsid w:val="00CF7B4E"/>
    <w:rsid w:val="00D00A24"/>
    <w:rsid w:val="00D03193"/>
    <w:rsid w:val="00D05537"/>
    <w:rsid w:val="00D0727B"/>
    <w:rsid w:val="00D076C1"/>
    <w:rsid w:val="00D161B8"/>
    <w:rsid w:val="00D23F48"/>
    <w:rsid w:val="00D30303"/>
    <w:rsid w:val="00D3207C"/>
    <w:rsid w:val="00D3403E"/>
    <w:rsid w:val="00D41A71"/>
    <w:rsid w:val="00D46CA7"/>
    <w:rsid w:val="00D56439"/>
    <w:rsid w:val="00D56C2A"/>
    <w:rsid w:val="00D61999"/>
    <w:rsid w:val="00D64EA9"/>
    <w:rsid w:val="00D7744A"/>
    <w:rsid w:val="00D778FC"/>
    <w:rsid w:val="00D81005"/>
    <w:rsid w:val="00D87404"/>
    <w:rsid w:val="00DA2444"/>
    <w:rsid w:val="00DA3847"/>
    <w:rsid w:val="00DA4EA4"/>
    <w:rsid w:val="00DC7BDE"/>
    <w:rsid w:val="00DD57AA"/>
    <w:rsid w:val="00DF03A7"/>
    <w:rsid w:val="00DF701C"/>
    <w:rsid w:val="00E02330"/>
    <w:rsid w:val="00E13DB3"/>
    <w:rsid w:val="00E15730"/>
    <w:rsid w:val="00E1736B"/>
    <w:rsid w:val="00E238C2"/>
    <w:rsid w:val="00E507AE"/>
    <w:rsid w:val="00E619CC"/>
    <w:rsid w:val="00E64854"/>
    <w:rsid w:val="00E67DD3"/>
    <w:rsid w:val="00E7513B"/>
    <w:rsid w:val="00E87353"/>
    <w:rsid w:val="00E9026D"/>
    <w:rsid w:val="00EA2888"/>
    <w:rsid w:val="00EB07D7"/>
    <w:rsid w:val="00EB70CA"/>
    <w:rsid w:val="00EC109F"/>
    <w:rsid w:val="00EC23BA"/>
    <w:rsid w:val="00ED06AC"/>
    <w:rsid w:val="00ED292D"/>
    <w:rsid w:val="00ED5D32"/>
    <w:rsid w:val="00EF4BF6"/>
    <w:rsid w:val="00EF50D8"/>
    <w:rsid w:val="00F009C4"/>
    <w:rsid w:val="00F03C3F"/>
    <w:rsid w:val="00F21754"/>
    <w:rsid w:val="00F2397F"/>
    <w:rsid w:val="00F27577"/>
    <w:rsid w:val="00F30BA8"/>
    <w:rsid w:val="00F34058"/>
    <w:rsid w:val="00F502BA"/>
    <w:rsid w:val="00F626C2"/>
    <w:rsid w:val="00F67241"/>
    <w:rsid w:val="00F81C67"/>
    <w:rsid w:val="00F85F63"/>
    <w:rsid w:val="00FD16B9"/>
    <w:rsid w:val="00FD39CA"/>
    <w:rsid w:val="00FD416D"/>
    <w:rsid w:val="00FD4312"/>
    <w:rsid w:val="00FD52B0"/>
    <w:rsid w:val="00FD7587"/>
    <w:rsid w:val="00FE4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D7A559"/>
  <w15:docId w15:val="{F4B59B79-C1CE-4130-99A1-63F88955F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3154"/>
  </w:style>
  <w:style w:type="paragraph" w:styleId="Ttulo1">
    <w:name w:val="heading 1"/>
    <w:basedOn w:val="Normal"/>
    <w:next w:val="Normal"/>
    <w:link w:val="Ttulo1Char"/>
    <w:uiPriority w:val="9"/>
    <w:qFormat/>
    <w:rsid w:val="00F239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A735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0305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2231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013FA8"/>
    <w:rPr>
      <w:color w:val="0000FF"/>
      <w:u w:val="single"/>
    </w:rPr>
  </w:style>
  <w:style w:type="paragraph" w:styleId="SemEspaamento">
    <w:name w:val="No Spacing"/>
    <w:link w:val="SemEspaamentoChar"/>
    <w:uiPriority w:val="1"/>
    <w:qFormat/>
    <w:rsid w:val="007A0C9D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7A0C9D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A0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A0C9D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uiPriority w:val="35"/>
    <w:unhideWhenUsed/>
    <w:qFormat/>
    <w:rsid w:val="008875C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PargrafodaLista">
    <w:name w:val="List Paragraph"/>
    <w:basedOn w:val="Normal"/>
    <w:uiPriority w:val="34"/>
    <w:qFormat/>
    <w:rsid w:val="008D3951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F239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2397F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A73583"/>
    <w:pPr>
      <w:spacing w:after="100"/>
    </w:pPr>
  </w:style>
  <w:style w:type="character" w:customStyle="1" w:styleId="Ttulo2Char">
    <w:name w:val="Título 2 Char"/>
    <w:basedOn w:val="Fontepargpadro"/>
    <w:link w:val="Ttulo2"/>
    <w:uiPriority w:val="9"/>
    <w:rsid w:val="00A735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030572"/>
    <w:pPr>
      <w:spacing w:after="100"/>
      <w:ind w:left="220"/>
    </w:pPr>
  </w:style>
  <w:style w:type="character" w:customStyle="1" w:styleId="Ttulo3Char">
    <w:name w:val="Título 3 Char"/>
    <w:basedOn w:val="Fontepargpadro"/>
    <w:link w:val="Ttulo3"/>
    <w:uiPriority w:val="9"/>
    <w:rsid w:val="0003057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umrio3">
    <w:name w:val="toc 3"/>
    <w:basedOn w:val="Normal"/>
    <w:next w:val="Normal"/>
    <w:autoRedefine/>
    <w:uiPriority w:val="39"/>
    <w:unhideWhenUsed/>
    <w:rsid w:val="00A17A26"/>
    <w:pPr>
      <w:spacing w:after="100"/>
      <w:ind w:left="440"/>
    </w:pPr>
  </w:style>
  <w:style w:type="paragraph" w:styleId="Cabealho">
    <w:name w:val="header"/>
    <w:basedOn w:val="Normal"/>
    <w:link w:val="CabealhoChar"/>
    <w:uiPriority w:val="99"/>
    <w:unhideWhenUsed/>
    <w:rsid w:val="004962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96266"/>
  </w:style>
  <w:style w:type="paragraph" w:styleId="Rodap">
    <w:name w:val="footer"/>
    <w:basedOn w:val="Normal"/>
    <w:link w:val="RodapChar"/>
    <w:uiPriority w:val="99"/>
    <w:unhideWhenUsed/>
    <w:rsid w:val="004962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962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59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21788">
          <w:marLeft w:val="0"/>
          <w:marRight w:val="0"/>
          <w:marTop w:val="0"/>
          <w:marBottom w:val="0"/>
          <w:divBdr>
            <w:top w:val="single" w:sz="6" w:space="11" w:color="97979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35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7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806627">
          <w:marLeft w:val="0"/>
          <w:marRight w:val="0"/>
          <w:marTop w:val="0"/>
          <w:marBottom w:val="0"/>
          <w:divBdr>
            <w:top w:val="single" w:sz="6" w:space="11" w:color="97979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0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10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773908">
          <w:marLeft w:val="0"/>
          <w:marRight w:val="0"/>
          <w:marTop w:val="0"/>
          <w:marBottom w:val="0"/>
          <w:divBdr>
            <w:top w:val="single" w:sz="6" w:space="11" w:color="97979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9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30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104573">
          <w:marLeft w:val="0"/>
          <w:marRight w:val="0"/>
          <w:marTop w:val="0"/>
          <w:marBottom w:val="0"/>
          <w:divBdr>
            <w:top w:val="single" w:sz="6" w:space="11" w:color="97979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0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4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917725">
          <w:marLeft w:val="0"/>
          <w:marRight w:val="0"/>
          <w:marTop w:val="0"/>
          <w:marBottom w:val="0"/>
          <w:divBdr>
            <w:top w:val="single" w:sz="6" w:space="11" w:color="97979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06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75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5613">
          <w:marLeft w:val="0"/>
          <w:marRight w:val="0"/>
          <w:marTop w:val="0"/>
          <w:marBottom w:val="0"/>
          <w:divBdr>
            <w:top w:val="single" w:sz="6" w:space="11" w:color="97979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2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105450">
          <w:marLeft w:val="0"/>
          <w:marRight w:val="0"/>
          <w:marTop w:val="0"/>
          <w:marBottom w:val="0"/>
          <w:divBdr>
            <w:top w:val="single" w:sz="6" w:space="11" w:color="97979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09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91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913112">
          <w:marLeft w:val="0"/>
          <w:marRight w:val="0"/>
          <w:marTop w:val="0"/>
          <w:marBottom w:val="0"/>
          <w:divBdr>
            <w:top w:val="single" w:sz="6" w:space="11" w:color="97979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7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62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59071">
          <w:marLeft w:val="0"/>
          <w:marRight w:val="0"/>
          <w:marTop w:val="0"/>
          <w:marBottom w:val="0"/>
          <w:divBdr>
            <w:top w:val="single" w:sz="6" w:space="11" w:color="97979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13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22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169471">
          <w:marLeft w:val="0"/>
          <w:marRight w:val="0"/>
          <w:marTop w:val="0"/>
          <w:marBottom w:val="0"/>
          <w:divBdr>
            <w:top w:val="single" w:sz="6" w:space="11" w:color="97979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1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311740">
          <w:marLeft w:val="0"/>
          <w:marRight w:val="0"/>
          <w:marTop w:val="0"/>
          <w:marBottom w:val="0"/>
          <w:divBdr>
            <w:top w:val="single" w:sz="6" w:space="11" w:color="97979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1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44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434954">
          <w:marLeft w:val="0"/>
          <w:marRight w:val="0"/>
          <w:marTop w:val="0"/>
          <w:marBottom w:val="0"/>
          <w:divBdr>
            <w:top w:val="single" w:sz="6" w:space="11" w:color="97979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13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0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790392">
          <w:marLeft w:val="0"/>
          <w:marRight w:val="0"/>
          <w:marTop w:val="0"/>
          <w:marBottom w:val="0"/>
          <w:divBdr>
            <w:top w:val="single" w:sz="6" w:space="11" w:color="97979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1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01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684282">
          <w:marLeft w:val="0"/>
          <w:marRight w:val="0"/>
          <w:marTop w:val="0"/>
          <w:marBottom w:val="0"/>
          <w:divBdr>
            <w:top w:val="single" w:sz="6" w:space="11" w:color="97979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3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405362">
          <w:marLeft w:val="0"/>
          <w:marRight w:val="0"/>
          <w:marTop w:val="0"/>
          <w:marBottom w:val="0"/>
          <w:divBdr>
            <w:top w:val="single" w:sz="6" w:space="11" w:color="97979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29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66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739486">
          <w:marLeft w:val="0"/>
          <w:marRight w:val="0"/>
          <w:marTop w:val="0"/>
          <w:marBottom w:val="0"/>
          <w:divBdr>
            <w:top w:val="single" w:sz="6" w:space="11" w:color="97979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8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20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515796">
          <w:marLeft w:val="0"/>
          <w:marRight w:val="0"/>
          <w:marTop w:val="0"/>
          <w:marBottom w:val="0"/>
          <w:divBdr>
            <w:top w:val="single" w:sz="6" w:space="11" w:color="97979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11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29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68829">
          <w:marLeft w:val="0"/>
          <w:marRight w:val="0"/>
          <w:marTop w:val="0"/>
          <w:marBottom w:val="0"/>
          <w:divBdr>
            <w:top w:val="single" w:sz="6" w:space="11" w:color="97979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62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42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487054">
          <w:marLeft w:val="0"/>
          <w:marRight w:val="0"/>
          <w:marTop w:val="0"/>
          <w:marBottom w:val="0"/>
          <w:divBdr>
            <w:top w:val="single" w:sz="6" w:space="11" w:color="97979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45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203359">
          <w:marLeft w:val="0"/>
          <w:marRight w:val="0"/>
          <w:marTop w:val="0"/>
          <w:marBottom w:val="0"/>
          <w:divBdr>
            <w:top w:val="single" w:sz="6" w:space="11" w:color="97979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0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50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713278">
          <w:marLeft w:val="0"/>
          <w:marRight w:val="0"/>
          <w:marTop w:val="0"/>
          <w:marBottom w:val="0"/>
          <w:divBdr>
            <w:top w:val="single" w:sz="6" w:space="11" w:color="97979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92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81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0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0144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single" w:sz="12" w:space="5" w:color="979797"/>
            <w:right w:val="none" w:sz="0" w:space="0" w:color="auto"/>
          </w:divBdr>
        </w:div>
        <w:div w:id="333193667">
          <w:marLeft w:val="0"/>
          <w:marRight w:val="0"/>
          <w:marTop w:val="0"/>
          <w:marBottom w:val="0"/>
          <w:divBdr>
            <w:top w:val="single" w:sz="6" w:space="11" w:color="97979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73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944924">
          <w:marLeft w:val="0"/>
          <w:marRight w:val="0"/>
          <w:marTop w:val="0"/>
          <w:marBottom w:val="0"/>
          <w:divBdr>
            <w:top w:val="single" w:sz="6" w:space="11" w:color="97979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43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632914">
          <w:marLeft w:val="0"/>
          <w:marRight w:val="0"/>
          <w:marTop w:val="0"/>
          <w:marBottom w:val="0"/>
          <w:divBdr>
            <w:top w:val="single" w:sz="6" w:space="11" w:color="97979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5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01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853034">
          <w:marLeft w:val="0"/>
          <w:marRight w:val="0"/>
          <w:marTop w:val="0"/>
          <w:marBottom w:val="0"/>
          <w:divBdr>
            <w:top w:val="single" w:sz="6" w:space="11" w:color="97979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66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29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586720">
          <w:marLeft w:val="0"/>
          <w:marRight w:val="0"/>
          <w:marTop w:val="0"/>
          <w:marBottom w:val="0"/>
          <w:divBdr>
            <w:top w:val="single" w:sz="6" w:space="11" w:color="97979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7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978200">
          <w:marLeft w:val="0"/>
          <w:marRight w:val="0"/>
          <w:marTop w:val="0"/>
          <w:marBottom w:val="0"/>
          <w:divBdr>
            <w:top w:val="single" w:sz="6" w:space="11" w:color="97979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00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8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068750">
          <w:marLeft w:val="0"/>
          <w:marRight w:val="0"/>
          <w:marTop w:val="0"/>
          <w:marBottom w:val="0"/>
          <w:divBdr>
            <w:top w:val="single" w:sz="6" w:space="11" w:color="97979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4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29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389888">
          <w:marLeft w:val="0"/>
          <w:marRight w:val="0"/>
          <w:marTop w:val="0"/>
          <w:marBottom w:val="0"/>
          <w:divBdr>
            <w:top w:val="single" w:sz="6" w:space="11" w:color="97979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5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9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432183">
          <w:marLeft w:val="0"/>
          <w:marRight w:val="0"/>
          <w:marTop w:val="0"/>
          <w:marBottom w:val="0"/>
          <w:divBdr>
            <w:top w:val="single" w:sz="6" w:space="11" w:color="97979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6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25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987523">
          <w:marLeft w:val="0"/>
          <w:marRight w:val="0"/>
          <w:marTop w:val="0"/>
          <w:marBottom w:val="0"/>
          <w:divBdr>
            <w:top w:val="single" w:sz="6" w:space="11" w:color="97979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76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800563">
          <w:marLeft w:val="0"/>
          <w:marRight w:val="0"/>
          <w:marTop w:val="0"/>
          <w:marBottom w:val="0"/>
          <w:divBdr>
            <w:top w:val="single" w:sz="6" w:space="11" w:color="97979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63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91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111754">
          <w:marLeft w:val="0"/>
          <w:marRight w:val="0"/>
          <w:marTop w:val="0"/>
          <w:marBottom w:val="0"/>
          <w:divBdr>
            <w:top w:val="single" w:sz="6" w:space="11" w:color="97979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18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47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277276">
          <w:marLeft w:val="0"/>
          <w:marRight w:val="0"/>
          <w:marTop w:val="0"/>
          <w:marBottom w:val="0"/>
          <w:divBdr>
            <w:top w:val="single" w:sz="6" w:space="11" w:color="97979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26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07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466084">
          <w:marLeft w:val="0"/>
          <w:marRight w:val="0"/>
          <w:marTop w:val="0"/>
          <w:marBottom w:val="0"/>
          <w:divBdr>
            <w:top w:val="single" w:sz="6" w:space="11" w:color="97979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0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51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695269">
          <w:marLeft w:val="0"/>
          <w:marRight w:val="0"/>
          <w:marTop w:val="0"/>
          <w:marBottom w:val="0"/>
          <w:divBdr>
            <w:top w:val="single" w:sz="6" w:space="11" w:color="97979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39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40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087683">
          <w:marLeft w:val="0"/>
          <w:marRight w:val="0"/>
          <w:marTop w:val="0"/>
          <w:marBottom w:val="0"/>
          <w:divBdr>
            <w:top w:val="single" w:sz="6" w:space="11" w:color="97979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61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4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301278">
          <w:marLeft w:val="0"/>
          <w:marRight w:val="0"/>
          <w:marTop w:val="0"/>
          <w:marBottom w:val="0"/>
          <w:divBdr>
            <w:top w:val="single" w:sz="6" w:space="11" w:color="97979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16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009759">
          <w:marLeft w:val="0"/>
          <w:marRight w:val="0"/>
          <w:marTop w:val="0"/>
          <w:marBottom w:val="0"/>
          <w:divBdr>
            <w:top w:val="single" w:sz="6" w:space="11" w:color="97979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07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07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372166">
          <w:marLeft w:val="0"/>
          <w:marRight w:val="0"/>
          <w:marTop w:val="0"/>
          <w:marBottom w:val="0"/>
          <w:divBdr>
            <w:top w:val="single" w:sz="6" w:space="11" w:color="97979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12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1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398577">
          <w:marLeft w:val="0"/>
          <w:marRight w:val="0"/>
          <w:marTop w:val="0"/>
          <w:marBottom w:val="0"/>
          <w:divBdr>
            <w:top w:val="single" w:sz="6" w:space="11" w:color="97979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26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5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673105">
          <w:marLeft w:val="0"/>
          <w:marRight w:val="0"/>
          <w:marTop w:val="0"/>
          <w:marBottom w:val="0"/>
          <w:divBdr>
            <w:top w:val="single" w:sz="6" w:space="11" w:color="97979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9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60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</PublishDate>
  <Abstract> POP PARA ATENDIMENTO A FOCO DE SALMONELLA EM GRANJAS DE FRANGOS E PERUS DE CORTE VERSÃO 1.0 / 2022 – AUTORA: LETTIERE M P LIMA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B55F3B8-EB25-4E14-BF17-30C74D864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2417</Words>
  <Characters>13057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ESTADUAL DE SANIDADE AVÍCOLA - GPESA</vt:lpstr>
    </vt:vector>
  </TitlesOfParts>
  <Company>ADEPARÁ</Company>
  <LinksUpToDate>false</LinksUpToDate>
  <CharactersWithSpaces>15444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ESTADUAL DE SANIDADE AVÍCOLA - GPESA</dc:title>
  <dc:creator>Lettiere Mendes Pereira Lima</dc:creator>
  <cp:lastModifiedBy>GPESA ADEPARA</cp:lastModifiedBy>
  <cp:revision>5</cp:revision>
  <cp:lastPrinted>2022-05-04T02:04:00Z</cp:lastPrinted>
  <dcterms:created xsi:type="dcterms:W3CDTF">2022-05-04T02:04:00Z</dcterms:created>
  <dcterms:modified xsi:type="dcterms:W3CDTF">2025-07-17T07:06:00Z</dcterms:modified>
</cp:coreProperties>
</file>